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B76" w:rsidRPr="00A13D77" w:rsidRDefault="00DB5B76" w:rsidP="00DB5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D77">
        <w:rPr>
          <w:rFonts w:ascii="Times New Roman" w:hAnsi="Times New Roman" w:cs="Times New Roman"/>
          <w:b/>
          <w:sz w:val="24"/>
          <w:szCs w:val="24"/>
        </w:rPr>
        <w:t>Study Guide</w:t>
      </w:r>
    </w:p>
    <w:p w:rsidR="00DB5B76" w:rsidRPr="00A13D77" w:rsidRDefault="00DB5B76" w:rsidP="00DB5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D77">
        <w:rPr>
          <w:rFonts w:ascii="Times New Roman" w:hAnsi="Times New Roman" w:cs="Times New Roman"/>
          <w:b/>
          <w:sz w:val="24"/>
          <w:szCs w:val="24"/>
        </w:rPr>
        <w:t>Social Psychology</w:t>
      </w:r>
    </w:p>
    <w:p w:rsidR="00DB5B76" w:rsidRDefault="00DB5B76" w:rsidP="00DB5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D77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FB2631">
        <w:rPr>
          <w:rFonts w:ascii="Times New Roman" w:hAnsi="Times New Roman" w:cs="Times New Roman"/>
          <w:b/>
          <w:sz w:val="24"/>
          <w:szCs w:val="24"/>
        </w:rPr>
        <w:t>8</w:t>
      </w:r>
      <w:r w:rsidRPr="00A13D77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FB2631">
        <w:rPr>
          <w:rFonts w:ascii="Times New Roman" w:hAnsi="Times New Roman" w:cs="Times New Roman"/>
          <w:b/>
          <w:sz w:val="24"/>
          <w:szCs w:val="24"/>
        </w:rPr>
        <w:t>Persuasion, Attitudes &amp; Behavior</w:t>
      </w:r>
    </w:p>
    <w:p w:rsidR="00FB2631" w:rsidRDefault="00FB2631" w:rsidP="00DB5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2631" w:rsidRPr="00FB2631" w:rsidRDefault="00FB2631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Terms: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B2631">
        <w:rPr>
          <w:rFonts w:ascii="Times New Roman" w:hAnsi="Times New Roman" w:cs="Times New Roman"/>
          <w:sz w:val="24"/>
          <w:szCs w:val="24"/>
        </w:rPr>
        <w:t>Persuasion</w:t>
      </w:r>
    </w:p>
    <w:p w:rsidR="00FB2631" w:rsidRPr="00FB2631" w:rsidRDefault="00FB2631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631">
        <w:rPr>
          <w:rFonts w:ascii="Times New Roman" w:hAnsi="Times New Roman" w:cs="Times New Roman"/>
          <w:sz w:val="24"/>
          <w:szCs w:val="24"/>
        </w:rPr>
        <w:tab/>
      </w:r>
      <w:r w:rsidRPr="00FB2631">
        <w:rPr>
          <w:rFonts w:ascii="Times New Roman" w:hAnsi="Times New Roman" w:cs="Times New Roman"/>
          <w:sz w:val="24"/>
          <w:szCs w:val="24"/>
        </w:rPr>
        <w:tab/>
        <w:t>Attitude</w:t>
      </w:r>
    </w:p>
    <w:p w:rsidR="00FB2631" w:rsidRDefault="00FB2631" w:rsidP="00DB5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2631" w:rsidRDefault="00FB2631" w:rsidP="00DB5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1-Exploration Likelihood Model:  Central &amp; Peripheral Routes to Persuasion</w:t>
      </w:r>
    </w:p>
    <w:p w:rsidR="00FB2631" w:rsidRDefault="00FB2631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Elaboration Likelihood Model</w:t>
      </w:r>
    </w:p>
    <w:p w:rsidR="00FB2631" w:rsidRDefault="00FB2631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Central Route to Persuasion</w:t>
      </w:r>
    </w:p>
    <w:p w:rsidR="00FB2631" w:rsidRDefault="00FB2631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Peripheral Route to Persuasion</w:t>
      </w:r>
    </w:p>
    <w:p w:rsidR="00FB2631" w:rsidRDefault="00FB2631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Peripheral Cues</w:t>
      </w:r>
    </w:p>
    <w:p w:rsidR="00177F1E" w:rsidRDefault="00177F1E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Source</w:t>
      </w:r>
    </w:p>
    <w:p w:rsidR="00177F1E" w:rsidRDefault="00177F1E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Audience</w:t>
      </w:r>
    </w:p>
    <w:p w:rsidR="00177F1E" w:rsidRDefault="00177F1E" w:rsidP="00177F1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two factors in making the choice of routes?</w:t>
      </w:r>
    </w:p>
    <w:p w:rsidR="00BA0EA5" w:rsidRDefault="00BA0EA5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EA5" w:rsidRPr="00FB2631" w:rsidRDefault="00177F1E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 the central and peripheral routes to persuasion.</w:t>
      </w:r>
    </w:p>
    <w:p w:rsidR="00FB2631" w:rsidRDefault="00177F1E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F1E">
        <w:rPr>
          <w:rFonts w:ascii="Times New Roman" w:hAnsi="Times New Roman" w:cs="Times New Roman"/>
          <w:sz w:val="24"/>
          <w:szCs w:val="24"/>
        </w:rPr>
        <w:t>When do people choose the central route?</w:t>
      </w:r>
    </w:p>
    <w:p w:rsidR="00177F1E" w:rsidRPr="00177F1E" w:rsidRDefault="00177F1E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attitudes formed using the central route to those formed using the peripheral one.</w:t>
      </w:r>
    </w:p>
    <w:p w:rsidR="00177F1E" w:rsidRDefault="00177F1E" w:rsidP="00DB5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2631" w:rsidRDefault="00FB2631" w:rsidP="00DB5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 Characteristics of the Source</w:t>
      </w:r>
    </w:p>
    <w:p w:rsidR="003A142D" w:rsidRPr="003A142D" w:rsidRDefault="003A142D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Terms: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A142D">
        <w:rPr>
          <w:rFonts w:ascii="Times New Roman" w:hAnsi="Times New Roman" w:cs="Times New Roman"/>
          <w:sz w:val="24"/>
          <w:szCs w:val="24"/>
        </w:rPr>
        <w:t>Source credibility</w:t>
      </w:r>
    </w:p>
    <w:p w:rsidR="00177F1E" w:rsidRDefault="00177F1E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F1E" w:rsidRDefault="00177F1E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characteristics of the source that make an argument more persuasive?</w:t>
      </w:r>
    </w:p>
    <w:p w:rsidR="00177F1E" w:rsidRDefault="00177F1E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two characteristics of being a credible source?</w:t>
      </w:r>
    </w:p>
    <w:p w:rsidR="0079692F" w:rsidRDefault="0079692F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express an opinion without the audience realizing you are trying to persuade them, you appear more __________.</w:t>
      </w:r>
    </w:p>
    <w:p w:rsidR="00FB2631" w:rsidRPr="009E61DE" w:rsidRDefault="009E61DE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61DE">
        <w:rPr>
          <w:rFonts w:ascii="Times New Roman" w:hAnsi="Times New Roman" w:cs="Times New Roman"/>
          <w:sz w:val="24"/>
          <w:szCs w:val="24"/>
        </w:rPr>
        <w:t>How do communicator similarity and message objectivity interact to influence persuasion?</w:t>
      </w:r>
    </w:p>
    <w:p w:rsidR="009E61DE" w:rsidRPr="009E61DE" w:rsidRDefault="009E61DE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631" w:rsidRDefault="00FB2631" w:rsidP="00DB5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3-Characteristics of the Message</w:t>
      </w:r>
    </w:p>
    <w:p w:rsidR="003A142D" w:rsidRPr="003A142D" w:rsidRDefault="003A142D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A142D">
        <w:rPr>
          <w:rFonts w:ascii="Times New Roman" w:hAnsi="Times New Roman" w:cs="Times New Roman"/>
          <w:sz w:val="24"/>
          <w:szCs w:val="24"/>
        </w:rPr>
        <w:t>Primacy Effect</w:t>
      </w:r>
    </w:p>
    <w:p w:rsidR="003A142D" w:rsidRPr="003A142D" w:rsidRDefault="003A142D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42D">
        <w:rPr>
          <w:rFonts w:ascii="Times New Roman" w:hAnsi="Times New Roman" w:cs="Times New Roman"/>
          <w:sz w:val="24"/>
          <w:szCs w:val="24"/>
        </w:rPr>
        <w:tab/>
      </w:r>
      <w:r w:rsidRPr="003A142D">
        <w:rPr>
          <w:rFonts w:ascii="Times New Roman" w:hAnsi="Times New Roman" w:cs="Times New Roman"/>
          <w:sz w:val="24"/>
          <w:szCs w:val="24"/>
        </w:rPr>
        <w:tab/>
        <w:t>Recency Effect</w:t>
      </w:r>
    </w:p>
    <w:p w:rsidR="003A142D" w:rsidRDefault="003A142D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42D">
        <w:rPr>
          <w:rFonts w:ascii="Times New Roman" w:hAnsi="Times New Roman" w:cs="Times New Roman"/>
          <w:sz w:val="24"/>
          <w:szCs w:val="24"/>
        </w:rPr>
        <w:tab/>
      </w:r>
      <w:r w:rsidRPr="003A142D">
        <w:rPr>
          <w:rFonts w:ascii="Times New Roman" w:hAnsi="Times New Roman" w:cs="Times New Roman"/>
          <w:sz w:val="24"/>
          <w:szCs w:val="24"/>
        </w:rPr>
        <w:tab/>
        <w:t>Cognitive-response Approach to Persuasion</w:t>
      </w:r>
    </w:p>
    <w:p w:rsidR="00B161A7" w:rsidRDefault="00B161A7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Balance theory</w:t>
      </w:r>
    </w:p>
    <w:p w:rsidR="009E61DE" w:rsidRDefault="009E61DE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1DE" w:rsidRDefault="00524EC8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variables that affect argument strength?</w:t>
      </w:r>
    </w:p>
    <w:p w:rsidR="00524EC8" w:rsidRDefault="00524EC8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message length affect persuasion in the peripheral route?</w:t>
      </w:r>
    </w:p>
    <w:p w:rsidR="00524EC8" w:rsidRDefault="00E07CC7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confidence in one’s thoughts about a message affect persuasion?</w:t>
      </w:r>
    </w:p>
    <w:p w:rsidR="00E07CC7" w:rsidRDefault="00E07CC7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a vivid instance often more persuasive than statistics?</w:t>
      </w:r>
    </w:p>
    <w:p w:rsidR="00FB2631" w:rsidRDefault="00E07CC7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Considering the size of the discrepancy between the </w:t>
      </w:r>
      <w:r w:rsidR="00B161A7">
        <w:rPr>
          <w:rFonts w:ascii="Times New Roman" w:hAnsi="Times New Roman" w:cs="Times New Roman"/>
          <w:sz w:val="24"/>
          <w:szCs w:val="24"/>
        </w:rPr>
        <w:t>audience’s</w:t>
      </w:r>
      <w:r>
        <w:rPr>
          <w:rFonts w:ascii="Times New Roman" w:hAnsi="Times New Roman" w:cs="Times New Roman"/>
          <w:sz w:val="24"/>
          <w:szCs w:val="24"/>
        </w:rPr>
        <w:t xml:space="preserve"> pre-existing attitudes and the position advocated, are large discrepancies more persuasive?  What is the risk of increasing the size of the discrepancy?</w:t>
      </w:r>
    </w:p>
    <w:p w:rsidR="00B161A7" w:rsidRDefault="00B161A7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Immediately after the delivery of two opposing persuasive messages, which one is better remembered, the first one or the last one?  Is this also true after a long time?</w:t>
      </w:r>
    </w:p>
    <w:p w:rsidR="00B161A7" w:rsidRDefault="00B161A7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strategies for associating messages with positive emotions?  How does repetition work?  How does association with positive stimuli work?</w:t>
      </w:r>
    </w:p>
    <w:p w:rsidR="00E07CC7" w:rsidRDefault="00B161A7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According to Balance theory, how do you get people to feel internal pressure toward being positive about something?</w:t>
      </w:r>
    </w:p>
    <w:p w:rsidR="00B161A7" w:rsidRDefault="00B161A7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effect does a positive mood have on persuasion?</w:t>
      </w:r>
    </w:p>
    <w:p w:rsidR="00B161A7" w:rsidRDefault="00FC78A1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use negative emotions for persuasion, what must be in the message along with fear?  Otherwise, what happens?</w:t>
      </w:r>
    </w:p>
    <w:p w:rsidR="00FC78A1" w:rsidRPr="00E07CC7" w:rsidRDefault="00FC78A1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631" w:rsidRDefault="00FB2631" w:rsidP="00DB5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4-Characteristics of the Audience</w:t>
      </w:r>
    </w:p>
    <w:p w:rsidR="003A142D" w:rsidRPr="003A142D" w:rsidRDefault="003A142D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A142D">
        <w:rPr>
          <w:rFonts w:ascii="Times New Roman" w:hAnsi="Times New Roman" w:cs="Times New Roman"/>
          <w:sz w:val="24"/>
          <w:szCs w:val="24"/>
        </w:rPr>
        <w:t>Need for Cognition</w:t>
      </w:r>
    </w:p>
    <w:p w:rsidR="003A142D" w:rsidRPr="003A142D" w:rsidRDefault="003A142D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42D">
        <w:rPr>
          <w:rFonts w:ascii="Times New Roman" w:hAnsi="Times New Roman" w:cs="Times New Roman"/>
          <w:sz w:val="24"/>
          <w:szCs w:val="24"/>
        </w:rPr>
        <w:tab/>
      </w:r>
      <w:r w:rsidRPr="003A142D">
        <w:rPr>
          <w:rFonts w:ascii="Times New Roman" w:hAnsi="Times New Roman" w:cs="Times New Roman"/>
          <w:sz w:val="24"/>
          <w:szCs w:val="24"/>
        </w:rPr>
        <w:tab/>
        <w:t>Promotion Focus</w:t>
      </w:r>
    </w:p>
    <w:p w:rsidR="003A142D" w:rsidRDefault="003A142D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42D">
        <w:rPr>
          <w:rFonts w:ascii="Times New Roman" w:hAnsi="Times New Roman" w:cs="Times New Roman"/>
          <w:sz w:val="24"/>
          <w:szCs w:val="24"/>
        </w:rPr>
        <w:tab/>
      </w:r>
      <w:r w:rsidRPr="003A142D">
        <w:rPr>
          <w:rFonts w:ascii="Times New Roman" w:hAnsi="Times New Roman" w:cs="Times New Roman"/>
          <w:sz w:val="24"/>
          <w:szCs w:val="24"/>
        </w:rPr>
        <w:tab/>
        <w:t>Prevention Focus</w:t>
      </w:r>
    </w:p>
    <w:p w:rsidR="00F17DDC" w:rsidRDefault="00F17DDC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DDC" w:rsidRDefault="00F17DDC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your text, what groups are more persuasible than others?</w:t>
      </w:r>
    </w:p>
    <w:p w:rsidR="00207240" w:rsidRDefault="00207240" w:rsidP="00207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people to be persuaded hold an attitude leaning toward your position already, should you use a one-sided or two-sided argument?  What if they hold an unfavorable position?  Why?</w:t>
      </w:r>
    </w:p>
    <w:p w:rsidR="00FB2631" w:rsidRDefault="00207240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240">
        <w:rPr>
          <w:rFonts w:ascii="Times New Roman" w:hAnsi="Times New Roman" w:cs="Times New Roman"/>
          <w:sz w:val="24"/>
          <w:szCs w:val="24"/>
        </w:rPr>
        <w:t>What route to persuasion do individuals with a high need for cognition take?</w:t>
      </w:r>
    </w:p>
    <w:p w:rsidR="00207240" w:rsidRDefault="00207240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message is most likely to persuade high self-monitors?</w:t>
      </w:r>
    </w:p>
    <w:p w:rsidR="00207240" w:rsidRDefault="00207240" w:rsidP="00DB5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growth vs. security mindsets and promotion vs. prevention focus affect the types of persuasive messages that will work best?</w:t>
      </w:r>
    </w:p>
    <w:p w:rsidR="00207240" w:rsidRDefault="00207240" w:rsidP="00DB5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2631" w:rsidRDefault="003A142D" w:rsidP="00DB5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</w:t>
      </w:r>
      <w:r w:rsidR="00FB2631">
        <w:rPr>
          <w:rFonts w:ascii="Times New Roman" w:hAnsi="Times New Roman" w:cs="Times New Roman"/>
          <w:b/>
          <w:sz w:val="24"/>
          <w:szCs w:val="24"/>
        </w:rPr>
        <w:t>Resistance to Persuasion</w:t>
      </w:r>
    </w:p>
    <w:p w:rsidR="003A142D" w:rsidRPr="003A142D" w:rsidRDefault="003A142D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A142D">
        <w:rPr>
          <w:rFonts w:ascii="Times New Roman" w:hAnsi="Times New Roman" w:cs="Times New Roman"/>
          <w:sz w:val="24"/>
          <w:szCs w:val="24"/>
        </w:rPr>
        <w:t>Psychological reactance theory</w:t>
      </w:r>
    </w:p>
    <w:p w:rsidR="003A142D" w:rsidRDefault="003A142D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42D">
        <w:rPr>
          <w:rFonts w:ascii="Times New Roman" w:hAnsi="Times New Roman" w:cs="Times New Roman"/>
          <w:sz w:val="24"/>
          <w:szCs w:val="24"/>
        </w:rPr>
        <w:tab/>
      </w:r>
      <w:r w:rsidRPr="003A142D">
        <w:rPr>
          <w:rFonts w:ascii="Times New Roman" w:hAnsi="Times New Roman" w:cs="Times New Roman"/>
          <w:sz w:val="24"/>
          <w:szCs w:val="24"/>
        </w:rPr>
        <w:tab/>
        <w:t>Attitude inoculation</w:t>
      </w:r>
    </w:p>
    <w:p w:rsidR="009217F4" w:rsidRDefault="009217F4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7F4" w:rsidRPr="003A142D" w:rsidRDefault="009217F4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motivates us to resist persuasion?</w:t>
      </w:r>
    </w:p>
    <w:p w:rsidR="003A142D" w:rsidRDefault="003A142D" w:rsidP="00DB5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6B6" w:rsidRDefault="00E126B6" w:rsidP="00DB5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1143" w:rsidRPr="00DB5B76" w:rsidRDefault="00801143">
      <w:pPr>
        <w:rPr>
          <w:rFonts w:ascii="Georgia" w:hAnsi="Georgia"/>
          <w:sz w:val="24"/>
          <w:szCs w:val="24"/>
        </w:rPr>
      </w:pPr>
    </w:p>
    <w:sectPr w:rsidR="00801143" w:rsidRPr="00DB5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76"/>
    <w:rsid w:val="00177F1E"/>
    <w:rsid w:val="00207240"/>
    <w:rsid w:val="00210E85"/>
    <w:rsid w:val="003A142D"/>
    <w:rsid w:val="004F4BCB"/>
    <w:rsid w:val="00524EC8"/>
    <w:rsid w:val="0079692F"/>
    <w:rsid w:val="00801143"/>
    <w:rsid w:val="008C2DC2"/>
    <w:rsid w:val="009217F4"/>
    <w:rsid w:val="00932583"/>
    <w:rsid w:val="009766B4"/>
    <w:rsid w:val="009E61DE"/>
    <w:rsid w:val="00AC68AE"/>
    <w:rsid w:val="00B161A7"/>
    <w:rsid w:val="00BA0EA5"/>
    <w:rsid w:val="00BC15E2"/>
    <w:rsid w:val="00DB5B76"/>
    <w:rsid w:val="00E07CC7"/>
    <w:rsid w:val="00E126B6"/>
    <w:rsid w:val="00EC5427"/>
    <w:rsid w:val="00F11761"/>
    <w:rsid w:val="00F17DDC"/>
    <w:rsid w:val="00F35701"/>
    <w:rsid w:val="00FB2631"/>
    <w:rsid w:val="00FC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CE5378-CF71-473A-93CB-3C2AD10A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Terry, Pam</cp:lastModifiedBy>
  <cp:revision>2</cp:revision>
  <cp:lastPrinted>2017-11-04T00:40:00Z</cp:lastPrinted>
  <dcterms:created xsi:type="dcterms:W3CDTF">2017-11-04T00:41:00Z</dcterms:created>
  <dcterms:modified xsi:type="dcterms:W3CDTF">2017-11-04T00:41:00Z</dcterms:modified>
</cp:coreProperties>
</file>