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1F" w:rsidRDefault="00647611" w:rsidP="004E441F">
      <w:pPr>
        <w:pStyle w:val="Heading2"/>
      </w:pPr>
      <w:r>
        <w:t xml:space="preserve"> </w:t>
      </w:r>
      <w:r w:rsidR="005A21BC" w:rsidRPr="004E0F85">
        <w:t>Introduction to Psychology</w:t>
      </w:r>
      <w:r w:rsidR="004E441F">
        <w:t xml:space="preserve"> (PSYC 1101)</w:t>
      </w:r>
    </w:p>
    <w:p w:rsidR="005A21BC" w:rsidRDefault="002B4252" w:rsidP="004E441F">
      <w:pPr>
        <w:pStyle w:val="Heading2"/>
        <w:rPr>
          <w:b w:val="0"/>
          <w:bCs w:val="0"/>
        </w:rPr>
      </w:pPr>
      <w:r>
        <w:t>Fall</w:t>
      </w:r>
      <w:r w:rsidR="004E441F">
        <w:t xml:space="preserve"> Semester 201</w:t>
      </w:r>
      <w:r w:rsidR="0012312A">
        <w:t>8</w:t>
      </w:r>
      <w:r w:rsidR="005A21BC" w:rsidRPr="004E0F85">
        <w:tab/>
      </w:r>
      <w:r w:rsidR="005A21BC" w:rsidRPr="004E0F85">
        <w:tab/>
      </w:r>
      <w:r w:rsidR="005A21BC" w:rsidRPr="004E0F85">
        <w:tab/>
      </w:r>
      <w:r w:rsidR="005A21BC" w:rsidRPr="004E0F85">
        <w:tab/>
      </w:r>
    </w:p>
    <w:p w:rsidR="005A21BC" w:rsidRDefault="005A21BC" w:rsidP="005A21BC">
      <w:pPr>
        <w:rPr>
          <w:bCs/>
        </w:rPr>
      </w:pPr>
    </w:p>
    <w:p w:rsidR="0012312A" w:rsidRPr="00241B8B" w:rsidRDefault="0012312A" w:rsidP="0012312A">
      <w:pPr>
        <w:pStyle w:val="Heading2"/>
        <w:rPr>
          <w:sz w:val="24"/>
          <w:szCs w:val="24"/>
        </w:rPr>
      </w:pPr>
      <w:r>
        <w:tab/>
      </w:r>
      <w:r>
        <w:tab/>
      </w:r>
      <w:r>
        <w:tab/>
      </w:r>
      <w:r>
        <w:tab/>
      </w:r>
      <w:r>
        <w:rPr>
          <w:b w:val="0"/>
        </w:rPr>
        <w:tab/>
      </w:r>
      <w:r>
        <w:rPr>
          <w:b w:val="0"/>
        </w:rPr>
        <w:tab/>
      </w:r>
      <w:r>
        <w:rPr>
          <w:b w:val="0"/>
        </w:rPr>
        <w:tab/>
      </w:r>
      <w:r>
        <w:rPr>
          <w:b w:val="0"/>
        </w:rPr>
        <w:tab/>
      </w:r>
    </w:p>
    <w:p w:rsidR="0012312A" w:rsidRDefault="0012312A" w:rsidP="0012312A">
      <w:pPr>
        <w:rPr>
          <w:b/>
        </w:rPr>
      </w:pPr>
      <w:r w:rsidRPr="00B54758">
        <w:rPr>
          <w:b/>
        </w:rPr>
        <w:t>Dr. Pam Terry</w:t>
      </w:r>
      <w:r w:rsidRPr="00B54758">
        <w:rPr>
          <w:b/>
          <w:bCs/>
        </w:rPr>
        <w:tab/>
      </w:r>
      <w:r>
        <w:rPr>
          <w:bCs/>
        </w:rPr>
        <w:tab/>
      </w:r>
      <w:r>
        <w:rPr>
          <w:bCs/>
        </w:rPr>
        <w:tab/>
      </w:r>
      <w:r>
        <w:rPr>
          <w:bCs/>
        </w:rPr>
        <w:tab/>
      </w:r>
      <w:r>
        <w:rPr>
          <w:bCs/>
        </w:rPr>
        <w:tab/>
      </w:r>
      <w:r>
        <w:rPr>
          <w:b/>
        </w:rPr>
        <w:t>Office Hours</w:t>
      </w:r>
    </w:p>
    <w:p w:rsidR="0012312A" w:rsidRDefault="0012312A" w:rsidP="0012312A">
      <w:pPr>
        <w:rPr>
          <w:b/>
        </w:rPr>
      </w:pPr>
      <w:r>
        <w:rPr>
          <w:b/>
        </w:rPr>
        <w:t>Russell 312</w:t>
      </w:r>
      <w:r>
        <w:rPr>
          <w:b/>
        </w:rPr>
        <w:tab/>
      </w:r>
      <w:r>
        <w:rPr>
          <w:b/>
        </w:rPr>
        <w:tab/>
      </w:r>
      <w:r>
        <w:rPr>
          <w:b/>
        </w:rPr>
        <w:tab/>
      </w:r>
      <w:r>
        <w:rPr>
          <w:b/>
        </w:rPr>
        <w:tab/>
      </w:r>
      <w:r>
        <w:rPr>
          <w:b/>
        </w:rPr>
        <w:tab/>
      </w:r>
      <w:r>
        <w:rPr>
          <w:b/>
        </w:rPr>
        <w:tab/>
      </w:r>
      <w:r>
        <w:rPr>
          <w:b/>
        </w:rPr>
        <w:tab/>
      </w:r>
      <w:r w:rsidR="005C1116">
        <w:rPr>
          <w:b/>
        </w:rPr>
        <w:t>M</w:t>
      </w:r>
      <w:r>
        <w:rPr>
          <w:b/>
          <w:bCs/>
        </w:rPr>
        <w:tab/>
        <w:t xml:space="preserve"> 1:</w:t>
      </w:r>
      <w:r w:rsidR="005C1116">
        <w:rPr>
          <w:b/>
          <w:bCs/>
        </w:rPr>
        <w:t>5</w:t>
      </w:r>
      <w:r>
        <w:rPr>
          <w:b/>
          <w:bCs/>
        </w:rPr>
        <w:t>0-3:</w:t>
      </w:r>
      <w:r w:rsidR="005C1116">
        <w:rPr>
          <w:b/>
          <w:bCs/>
        </w:rPr>
        <w:t>2</w:t>
      </w:r>
      <w:r>
        <w:rPr>
          <w:b/>
          <w:bCs/>
        </w:rPr>
        <w:t>0</w:t>
      </w:r>
    </w:p>
    <w:p w:rsidR="0012312A" w:rsidRDefault="0012312A" w:rsidP="0012312A">
      <w:pPr>
        <w:rPr>
          <w:b/>
          <w:bCs/>
        </w:rPr>
      </w:pPr>
      <w:r w:rsidRPr="00974C8C">
        <w:rPr>
          <w:b/>
        </w:rPr>
        <w:t>678-359-5207</w:t>
      </w:r>
      <w:r>
        <w:rPr>
          <w:b/>
          <w:bCs/>
        </w:rPr>
        <w:tab/>
      </w:r>
      <w:r>
        <w:rPr>
          <w:b/>
          <w:bCs/>
        </w:rPr>
        <w:tab/>
      </w:r>
      <w:r>
        <w:rPr>
          <w:b/>
          <w:bCs/>
        </w:rPr>
        <w:tab/>
      </w:r>
      <w:r>
        <w:rPr>
          <w:b/>
          <w:bCs/>
        </w:rPr>
        <w:tab/>
      </w:r>
      <w:r>
        <w:rPr>
          <w:b/>
          <w:bCs/>
        </w:rPr>
        <w:tab/>
      </w:r>
      <w:r>
        <w:rPr>
          <w:b/>
          <w:bCs/>
        </w:rPr>
        <w:tab/>
      </w:r>
      <w:r>
        <w:rPr>
          <w:b/>
          <w:bCs/>
        </w:rPr>
        <w:tab/>
      </w:r>
      <w:r w:rsidR="005C1116">
        <w:rPr>
          <w:b/>
          <w:bCs/>
        </w:rPr>
        <w:t xml:space="preserve">T </w:t>
      </w:r>
      <w:r w:rsidR="005C1116">
        <w:rPr>
          <w:b/>
          <w:bCs/>
        </w:rPr>
        <w:tab/>
        <w:t>11</w:t>
      </w:r>
      <w:r>
        <w:rPr>
          <w:b/>
          <w:bCs/>
        </w:rPr>
        <w:t>:</w:t>
      </w:r>
      <w:r w:rsidR="005C1116">
        <w:rPr>
          <w:b/>
          <w:bCs/>
        </w:rPr>
        <w:t>55</w:t>
      </w:r>
      <w:r>
        <w:rPr>
          <w:b/>
          <w:bCs/>
        </w:rPr>
        <w:t>-</w:t>
      </w:r>
      <w:r w:rsidR="005C1116">
        <w:rPr>
          <w:b/>
          <w:bCs/>
        </w:rPr>
        <w:t>1</w:t>
      </w:r>
      <w:r>
        <w:rPr>
          <w:b/>
          <w:bCs/>
        </w:rPr>
        <w:t>:</w:t>
      </w:r>
      <w:r w:rsidR="005C1116">
        <w:rPr>
          <w:b/>
          <w:bCs/>
        </w:rPr>
        <w:t>55; 4:50-5:20</w:t>
      </w:r>
    </w:p>
    <w:p w:rsidR="0012312A" w:rsidRDefault="00411E7F" w:rsidP="0012312A">
      <w:pPr>
        <w:rPr>
          <w:b/>
        </w:rPr>
      </w:pPr>
      <w:hyperlink r:id="rId6" w:history="1">
        <w:r w:rsidR="0012312A" w:rsidRPr="00BD4074">
          <w:rPr>
            <w:rStyle w:val="Hyperlink"/>
          </w:rPr>
          <w:t>p_terry@gordonstate.edu</w:t>
        </w:r>
      </w:hyperlink>
      <w:r w:rsidR="0012312A" w:rsidRPr="00F137B2">
        <w:rPr>
          <w:b/>
        </w:rPr>
        <w:tab/>
      </w:r>
      <w:r w:rsidR="0012312A">
        <w:rPr>
          <w:b/>
        </w:rPr>
        <w:tab/>
      </w:r>
      <w:r w:rsidR="0012312A">
        <w:rPr>
          <w:b/>
        </w:rPr>
        <w:tab/>
      </w:r>
      <w:r w:rsidR="0012312A">
        <w:rPr>
          <w:b/>
        </w:rPr>
        <w:tab/>
      </w:r>
      <w:r w:rsidR="0012312A">
        <w:rPr>
          <w:b/>
        </w:rPr>
        <w:tab/>
      </w:r>
      <w:r w:rsidR="005C1116">
        <w:rPr>
          <w:b/>
        </w:rPr>
        <w:t>W</w:t>
      </w:r>
      <w:r w:rsidR="0012312A">
        <w:rPr>
          <w:b/>
        </w:rPr>
        <w:tab/>
        <w:t xml:space="preserve"> </w:t>
      </w:r>
      <w:r w:rsidR="005C1116">
        <w:rPr>
          <w:b/>
        </w:rPr>
        <w:t xml:space="preserve"> 1</w:t>
      </w:r>
      <w:r w:rsidR="0012312A">
        <w:rPr>
          <w:b/>
          <w:bCs/>
        </w:rPr>
        <w:t>:</w:t>
      </w:r>
      <w:r w:rsidR="005C1116">
        <w:rPr>
          <w:b/>
          <w:bCs/>
        </w:rPr>
        <w:t>5</w:t>
      </w:r>
      <w:r w:rsidR="0012312A">
        <w:rPr>
          <w:b/>
          <w:bCs/>
        </w:rPr>
        <w:t>0-3:</w:t>
      </w:r>
      <w:r w:rsidR="005C1116">
        <w:rPr>
          <w:b/>
          <w:bCs/>
        </w:rPr>
        <w:t>2</w:t>
      </w:r>
      <w:r w:rsidR="0012312A">
        <w:rPr>
          <w:b/>
          <w:bCs/>
        </w:rPr>
        <w:t>0</w:t>
      </w:r>
      <w:r w:rsidR="0012312A">
        <w:rPr>
          <w:b/>
        </w:rPr>
        <w:tab/>
      </w:r>
    </w:p>
    <w:p w:rsidR="0012312A" w:rsidRDefault="005C1116" w:rsidP="0012312A">
      <w:pPr>
        <w:ind w:left="5040" w:firstLine="720"/>
        <w:rPr>
          <w:b/>
          <w:bCs/>
        </w:rPr>
      </w:pPr>
      <w:r>
        <w:rPr>
          <w:b/>
        </w:rPr>
        <w:t>R</w:t>
      </w:r>
      <w:r w:rsidR="0012312A">
        <w:rPr>
          <w:b/>
        </w:rPr>
        <w:tab/>
      </w:r>
      <w:r>
        <w:rPr>
          <w:b/>
          <w:bCs/>
        </w:rPr>
        <w:t>11:55-1:55; 4:50-5:20</w:t>
      </w:r>
      <w:r w:rsidR="0012312A" w:rsidRPr="00F137B2">
        <w:rPr>
          <w:b/>
        </w:rPr>
        <w:tab/>
      </w:r>
      <w:r w:rsidR="0012312A">
        <w:rPr>
          <w:b/>
          <w:bCs/>
        </w:rPr>
        <w:tab/>
      </w:r>
    </w:p>
    <w:p w:rsidR="00974C8C" w:rsidRDefault="004E441F" w:rsidP="00974C8C">
      <w:pPr>
        <w:rPr>
          <w:bCs/>
        </w:rPr>
      </w:pPr>
      <w:r w:rsidRPr="00F137B2">
        <w:rPr>
          <w:b/>
        </w:rPr>
        <w:tab/>
      </w:r>
      <w:r w:rsidRPr="00F137B2">
        <w:rPr>
          <w:b/>
        </w:rPr>
        <w:tab/>
      </w:r>
      <w:r w:rsidRPr="00F137B2">
        <w:rPr>
          <w:b/>
        </w:rPr>
        <w:tab/>
      </w:r>
      <w:r w:rsidR="00974C8C">
        <w:rPr>
          <w:b/>
        </w:rPr>
        <w:tab/>
        <w:t xml:space="preserve"> </w:t>
      </w:r>
    </w:p>
    <w:p w:rsidR="005A21BC" w:rsidRPr="00227E65" w:rsidRDefault="005A21BC" w:rsidP="00227E65">
      <w:pPr>
        <w:pStyle w:val="Heading2"/>
        <w:rPr>
          <w:bCs w:val="0"/>
          <w:sz w:val="24"/>
          <w:szCs w:val="24"/>
        </w:rPr>
      </w:pPr>
      <w:r>
        <w:t>General Course Description</w:t>
      </w:r>
    </w:p>
    <w:p w:rsidR="005A21BC" w:rsidRDefault="005A21BC" w:rsidP="005A21BC">
      <w:pPr>
        <w:ind w:firstLine="720"/>
      </w:pPr>
      <w:r>
        <w:t>This course is a broad survey of major theory and research in psychology, the scientific study of behavior and mental processes, at the introductory level.  It includes investigation of information on learning, memory, perception, psychological disorders, therapies, personality, states of consciousness, human development, thinking, language, intelligence, the brain and nervous system, stress, and social psychology.</w:t>
      </w:r>
    </w:p>
    <w:p w:rsidR="00974C8C" w:rsidRDefault="00974C8C" w:rsidP="00193A9C">
      <w:pPr>
        <w:rPr>
          <w:b/>
          <w:bCs/>
        </w:rPr>
      </w:pPr>
    </w:p>
    <w:p w:rsidR="00193A9C" w:rsidRPr="0012312A" w:rsidRDefault="00193A9C" w:rsidP="0012312A">
      <w:r w:rsidRPr="00817CCB">
        <w:rPr>
          <w:b/>
          <w:bCs/>
        </w:rPr>
        <w:t>Textbook</w:t>
      </w:r>
      <w:r>
        <w:rPr>
          <w:b/>
          <w:bCs/>
        </w:rPr>
        <w:t xml:space="preserve">:  </w:t>
      </w:r>
      <w:r w:rsidR="0012312A" w:rsidRPr="0012312A">
        <w:rPr>
          <w:bCs/>
        </w:rPr>
        <w:t>Ciccarelli</w:t>
      </w:r>
      <w:r w:rsidR="007A7202">
        <w:rPr>
          <w:bCs/>
        </w:rPr>
        <w:t xml:space="preserve">, S. K.  &amp; White. J. N. (2017).  </w:t>
      </w:r>
      <w:r w:rsidR="007A7202" w:rsidRPr="007A7202">
        <w:rPr>
          <w:bCs/>
          <w:i/>
        </w:rPr>
        <w:t>Psychology</w:t>
      </w:r>
      <w:r w:rsidR="007A7202">
        <w:rPr>
          <w:bCs/>
        </w:rPr>
        <w:t>, 5</w:t>
      </w:r>
      <w:r w:rsidR="007A7202" w:rsidRPr="007A7202">
        <w:rPr>
          <w:bCs/>
          <w:vertAlign w:val="superscript"/>
        </w:rPr>
        <w:t>th</w:t>
      </w:r>
      <w:r w:rsidR="007A7202">
        <w:rPr>
          <w:bCs/>
        </w:rPr>
        <w:t xml:space="preserve"> Ed.  New York:  Pearson.</w:t>
      </w:r>
    </w:p>
    <w:p w:rsidR="009A3661" w:rsidRPr="00763FBA" w:rsidRDefault="009A3661" w:rsidP="00F40FC9">
      <w:pPr>
        <w:rPr>
          <w:bCs/>
        </w:rPr>
      </w:pPr>
      <w:r w:rsidRPr="00763FBA">
        <w:rPr>
          <w:bCs/>
        </w:rPr>
        <w:tab/>
      </w:r>
      <w:r w:rsidRPr="00763FBA">
        <w:rPr>
          <w:bCs/>
        </w:rPr>
        <w:tab/>
      </w:r>
    </w:p>
    <w:p w:rsidR="00CE3D0A" w:rsidRPr="00CE3D0A" w:rsidRDefault="00CE3D0A" w:rsidP="00CE3D0A">
      <w:pPr>
        <w:rPr>
          <w:b/>
        </w:rPr>
      </w:pPr>
      <w:r w:rsidRPr="00CE3D0A">
        <w:rPr>
          <w:b/>
        </w:rPr>
        <w:t>Student Learning Objectives</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1.</w:t>
      </w:r>
      <w:r w:rsidRPr="00CE3D0A">
        <w:rPr>
          <w:rFonts w:ascii="Times New Roman" w:hAnsi="Times New Roman"/>
          <w:sz w:val="14"/>
          <w:szCs w:val="14"/>
        </w:rPr>
        <w:t xml:space="preserve">      </w:t>
      </w:r>
      <w:r w:rsidRPr="00CE3D0A">
        <w:rPr>
          <w:rFonts w:ascii="Times New Roman" w:hAnsi="Times New Roman"/>
          <w:sz w:val="24"/>
          <w:szCs w:val="24"/>
        </w:rPr>
        <w:t>Describe key concepts, principles, theories, and overarching themes in psychology as an applied science.</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2.</w:t>
      </w:r>
      <w:r w:rsidRPr="00CE3D0A">
        <w:rPr>
          <w:rFonts w:ascii="Times New Roman" w:hAnsi="Times New Roman"/>
          <w:sz w:val="14"/>
          <w:szCs w:val="14"/>
        </w:rPr>
        <w:t xml:space="preserve">      </w:t>
      </w:r>
      <w:r w:rsidRPr="00CE3D0A">
        <w:rPr>
          <w:rFonts w:ascii="Times New Roman" w:hAnsi="Times New Roman"/>
          <w:sz w:val="24"/>
          <w:szCs w:val="24"/>
        </w:rPr>
        <w:t>Identify key characteristics of major content domains in psychology (e.g., cognition and learning, developmental, biological, physiological, and sociocultural) in social, historical, and theoretical contexts.</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3.</w:t>
      </w:r>
      <w:r w:rsidRPr="00CE3D0A">
        <w:rPr>
          <w:rFonts w:ascii="Times New Roman" w:hAnsi="Times New Roman"/>
          <w:sz w:val="14"/>
          <w:szCs w:val="14"/>
        </w:rPr>
        <w:t xml:space="preserve">      </w:t>
      </w:r>
      <w:r w:rsidRPr="00CE3D0A">
        <w:rPr>
          <w:rFonts w:ascii="Times New Roman" w:hAnsi="Times New Roman"/>
          <w:sz w:val="24"/>
          <w:szCs w:val="24"/>
        </w:rPr>
        <w:t>Demonstrate the ability to apply psychological theory and/or principles to everyday life.</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4.</w:t>
      </w:r>
      <w:r w:rsidRPr="00CE3D0A">
        <w:rPr>
          <w:rFonts w:ascii="Times New Roman" w:hAnsi="Times New Roman"/>
          <w:sz w:val="14"/>
          <w:szCs w:val="14"/>
        </w:rPr>
        <w:t xml:space="preserve">      </w:t>
      </w:r>
      <w:r w:rsidRPr="00CE3D0A">
        <w:rPr>
          <w:rFonts w:ascii="Times New Roman" w:hAnsi="Times New Roman"/>
          <w:sz w:val="24"/>
          <w:szCs w:val="24"/>
        </w:rPr>
        <w:t xml:space="preserve">Use scientific reasoning to interpret psychological phenomena. Key concepts include hypothesis, inferences, naturalistic observations, operational definitions, interpretations, sampling, population, confirmation bias, correlations, empirical vs. </w:t>
      </w:r>
      <w:r w:rsidR="00D07A0B" w:rsidRPr="00CE3D0A">
        <w:rPr>
          <w:rFonts w:ascii="Times New Roman" w:hAnsi="Times New Roman"/>
          <w:sz w:val="24"/>
          <w:szCs w:val="24"/>
        </w:rPr>
        <w:t>no</w:t>
      </w:r>
      <w:r w:rsidR="00D07A0B">
        <w:rPr>
          <w:rFonts w:ascii="Times New Roman" w:hAnsi="Times New Roman"/>
          <w:sz w:val="24"/>
          <w:szCs w:val="24"/>
        </w:rPr>
        <w:t>n</w:t>
      </w:r>
      <w:r w:rsidR="005C1116">
        <w:rPr>
          <w:rFonts w:ascii="Times New Roman" w:hAnsi="Times New Roman"/>
          <w:sz w:val="24"/>
          <w:szCs w:val="24"/>
        </w:rPr>
        <w:t>-</w:t>
      </w:r>
      <w:r w:rsidR="00D07A0B" w:rsidRPr="00CE3D0A">
        <w:rPr>
          <w:rFonts w:ascii="Times New Roman" w:hAnsi="Times New Roman"/>
          <w:sz w:val="24"/>
          <w:szCs w:val="24"/>
        </w:rPr>
        <w:t>empirical</w:t>
      </w:r>
      <w:r w:rsidRPr="00CE3D0A">
        <w:rPr>
          <w:rFonts w:ascii="Times New Roman" w:hAnsi="Times New Roman"/>
          <w:sz w:val="24"/>
          <w:szCs w:val="24"/>
        </w:rPr>
        <w:t xml:space="preserve"> reliability, validity, case study, survey, experiment, and generalizability.</w:t>
      </w:r>
    </w:p>
    <w:p w:rsidR="00CE3D0A" w:rsidRPr="00CE3D0A" w:rsidRDefault="00CE3D0A" w:rsidP="00CE3D0A">
      <w:pPr>
        <w:pStyle w:val="ListParagraph"/>
        <w:spacing w:after="0"/>
        <w:ind w:hanging="360"/>
        <w:rPr>
          <w:rFonts w:ascii="Times New Roman" w:hAnsi="Times New Roman"/>
          <w:sz w:val="24"/>
          <w:szCs w:val="24"/>
        </w:rPr>
      </w:pPr>
      <w:r w:rsidRPr="00CE3D0A">
        <w:rPr>
          <w:rFonts w:ascii="Times New Roman" w:hAnsi="Times New Roman"/>
          <w:sz w:val="24"/>
          <w:szCs w:val="24"/>
        </w:rPr>
        <w:t>5.</w:t>
      </w:r>
      <w:r w:rsidRPr="00CE3D0A">
        <w:rPr>
          <w:rFonts w:ascii="Times New Roman" w:hAnsi="Times New Roman"/>
          <w:sz w:val="14"/>
          <w:szCs w:val="14"/>
        </w:rPr>
        <w:t xml:space="preserve">      </w:t>
      </w:r>
      <w:r w:rsidRPr="00CE3D0A">
        <w:rPr>
          <w:rFonts w:ascii="Times New Roman" w:hAnsi="Times New Roman"/>
          <w:sz w:val="24"/>
          <w:szCs w:val="24"/>
        </w:rPr>
        <w:t>Demonstrate effective communication skills in different formats (e.g. written reports, oral presentations, group interaction, etc.)</w:t>
      </w:r>
    </w:p>
    <w:p w:rsidR="00CE3D0A" w:rsidRPr="00CE3D0A" w:rsidRDefault="00CE3D0A" w:rsidP="00CE3D0A"/>
    <w:p w:rsidR="00F40FC9" w:rsidRPr="00817CCB" w:rsidRDefault="00F40FC9" w:rsidP="00F40FC9">
      <w:r w:rsidRPr="00817CCB">
        <w:rPr>
          <w:b/>
          <w:bCs/>
        </w:rPr>
        <w:t>Course Requirements</w:t>
      </w:r>
      <w:r w:rsidR="00612144">
        <w:rPr>
          <w:b/>
          <w:bCs/>
        </w:rPr>
        <w:t xml:space="preserve"> &amp; </w:t>
      </w:r>
      <w:r w:rsidR="00612144" w:rsidRPr="00817CCB">
        <w:rPr>
          <w:b/>
          <w:bCs/>
        </w:rPr>
        <w:t>Grading Breakdown</w:t>
      </w:r>
      <w:r w:rsidRPr="00817CCB">
        <w:rPr>
          <w:b/>
          <w:bCs/>
        </w:rPr>
        <w:tab/>
      </w:r>
    </w:p>
    <w:p w:rsidR="0044043F" w:rsidRDefault="0063704B" w:rsidP="00F40FC9">
      <w:pPr>
        <w:ind w:firstLine="720"/>
      </w:pPr>
      <w:r>
        <w:t xml:space="preserve">The </w:t>
      </w:r>
      <w:r w:rsidR="00F40FC9" w:rsidRPr="00817CCB">
        <w:t xml:space="preserve">semester grade will be comprised </w:t>
      </w:r>
      <w:r w:rsidR="004E441F" w:rsidRPr="00817CCB">
        <w:t xml:space="preserve">of </w:t>
      </w:r>
      <w:r w:rsidR="00A02F1E">
        <w:t>a test average</w:t>
      </w:r>
      <w:r w:rsidR="005C1116">
        <w:t xml:space="preserve"> from three tests</w:t>
      </w:r>
      <w:r w:rsidR="00FC79CE">
        <w:t xml:space="preserve"> (4</w:t>
      </w:r>
      <w:r w:rsidR="005C1116">
        <w:t>5</w:t>
      </w:r>
      <w:r w:rsidR="00FC79CE">
        <w:t>%)</w:t>
      </w:r>
      <w:r w:rsidR="00A02F1E">
        <w:t xml:space="preserve">, </w:t>
      </w:r>
      <w:r w:rsidR="00E5559B">
        <w:t xml:space="preserve">an </w:t>
      </w:r>
      <w:r w:rsidR="00A02F1E">
        <w:t>assignment</w:t>
      </w:r>
      <w:r w:rsidR="00FC79CE">
        <w:t xml:space="preserve"> average</w:t>
      </w:r>
      <w:r w:rsidR="00A02F1E">
        <w:t xml:space="preserve"> </w:t>
      </w:r>
      <w:r w:rsidR="004E441F">
        <w:t>(3</w:t>
      </w:r>
      <w:r w:rsidR="005C1116">
        <w:t>0</w:t>
      </w:r>
      <w:r w:rsidR="00982666">
        <w:t>%</w:t>
      </w:r>
      <w:r w:rsidR="004E441F">
        <w:t>)</w:t>
      </w:r>
      <w:r w:rsidR="00612144">
        <w:t xml:space="preserve">, </w:t>
      </w:r>
      <w:r w:rsidR="00A02F1E">
        <w:t xml:space="preserve">and </w:t>
      </w:r>
      <w:r w:rsidR="004E441F">
        <w:t xml:space="preserve">a </w:t>
      </w:r>
      <w:r w:rsidR="00B60D84">
        <w:t>comprehensive final</w:t>
      </w:r>
      <w:r w:rsidR="009A402B" w:rsidRPr="00817CCB">
        <w:t xml:space="preserve"> exam</w:t>
      </w:r>
      <w:r w:rsidR="004E441F">
        <w:t xml:space="preserve"> </w:t>
      </w:r>
      <w:r w:rsidR="005C1116">
        <w:t xml:space="preserve">grade </w:t>
      </w:r>
      <w:r w:rsidR="004E441F">
        <w:t>(2</w:t>
      </w:r>
      <w:r w:rsidR="00FC79CE">
        <w:t>5</w:t>
      </w:r>
      <w:r w:rsidR="004E441F">
        <w:t>%)</w:t>
      </w:r>
      <w:r w:rsidR="00FC79CE">
        <w:t>.</w:t>
      </w:r>
      <w:r w:rsidR="00612144">
        <w:t xml:space="preserve"> </w:t>
      </w:r>
    </w:p>
    <w:p w:rsidR="00A02F1E" w:rsidRPr="00817CCB" w:rsidRDefault="00A02F1E" w:rsidP="00F40FC9">
      <w:pPr>
        <w:ind w:firstLine="720"/>
      </w:pPr>
    </w:p>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CC6C1F" w:rsidRPr="00817CCB" w:rsidRDefault="00CC6C1F" w:rsidP="00CC6C1F">
      <w:pPr>
        <w:rPr>
          <w:b/>
          <w:iCs/>
        </w:rPr>
      </w:pPr>
      <w:r w:rsidRPr="00817CCB">
        <w:rPr>
          <w:b/>
          <w:iCs/>
        </w:rPr>
        <w:t>Tests</w:t>
      </w:r>
    </w:p>
    <w:p w:rsidR="00CC6C1F" w:rsidRPr="00817CCB" w:rsidRDefault="00CC6C1F" w:rsidP="00CC6C1F">
      <w:pPr>
        <w:ind w:firstLine="720"/>
      </w:pPr>
      <w:r w:rsidRPr="00817CCB">
        <w:t xml:space="preserve">Tests may include material from the textbook not covered in class as well as material covered in class that may not be in the textbook.  </w:t>
      </w:r>
      <w:r>
        <w:t>S</w:t>
      </w:r>
      <w:r w:rsidRPr="00817CCB">
        <w:t>tudy guide</w:t>
      </w:r>
      <w:r>
        <w:t xml:space="preserve">s in question format are posted for download </w:t>
      </w:r>
      <w:r>
        <w:lastRenderedPageBreak/>
        <w:t>from the computer which will direct you to the most important information to study for the tests.</w:t>
      </w:r>
    </w:p>
    <w:p w:rsidR="00CC6C1F" w:rsidRPr="00817CCB" w:rsidRDefault="00CC6C1F" w:rsidP="00CC6C1F">
      <w:pPr>
        <w:ind w:firstLine="720"/>
      </w:pPr>
    </w:p>
    <w:p w:rsidR="00CC6C1F" w:rsidRPr="00817CCB" w:rsidRDefault="00CC6C1F" w:rsidP="00CC6C1F">
      <w:pPr>
        <w:ind w:firstLine="720"/>
      </w:pPr>
      <w:r w:rsidRPr="00817CCB">
        <w:rPr>
          <w:b/>
          <w:i/>
          <w:iCs/>
        </w:rPr>
        <w:t>Make-up tests.</w:t>
      </w:r>
      <w:r w:rsidRPr="00817CCB">
        <w:t xml:space="preserve">  </w:t>
      </w:r>
      <w:r>
        <w:t xml:space="preserve">No make-up tests will be given.  </w:t>
      </w:r>
      <w:r w:rsidR="00E5559B">
        <w:t>If</w:t>
      </w:r>
      <w:r>
        <w:t xml:space="preserve"> the lowest test grade is dropped, the missed test will be counted as a zero and dropped as the lowest grade.</w:t>
      </w:r>
      <w:r w:rsidR="00E5559B">
        <w:t xml:space="preserve">  Otherwise, the grade on the next in-class test will be counted twice.</w:t>
      </w:r>
    </w:p>
    <w:p w:rsidR="00CC6C1F" w:rsidRPr="00817CCB" w:rsidRDefault="00CC6C1F" w:rsidP="00CC6C1F"/>
    <w:p w:rsidR="00CC6C1F" w:rsidRPr="00817CCB" w:rsidRDefault="00CC6C1F" w:rsidP="00CC6C1F">
      <w:pPr>
        <w:ind w:firstLine="720"/>
      </w:pPr>
      <w:r w:rsidRPr="00817CCB">
        <w:rPr>
          <w:b/>
          <w:i/>
        </w:rPr>
        <w:t>Final exams</w:t>
      </w:r>
      <w:r w:rsidRPr="00817CCB">
        <w:rPr>
          <w:b/>
        </w:rPr>
        <w:t>.</w:t>
      </w:r>
      <w:r w:rsidRPr="00817CCB">
        <w:t xml:space="preserve">  According to Gordon College policy, final exams must be taken on the date and time published in the Schedule of Classes.  Students with three or more final exams on the same day or with a documented hardship may petition the Business and </w:t>
      </w:r>
      <w:r>
        <w:t>Public Service Department Chair for allowing an alternate time of test administration.</w:t>
      </w:r>
      <w:r w:rsidRPr="00817CCB">
        <w:t xml:space="preserve">  </w:t>
      </w:r>
      <w:r>
        <w:t>The final will be comprehensive with questions taken from semester tests.</w:t>
      </w:r>
    </w:p>
    <w:p w:rsidR="00CC6C1F" w:rsidRDefault="00CC6C1F" w:rsidP="00F64245">
      <w:pPr>
        <w:rPr>
          <w:b/>
          <w:bCs/>
        </w:rPr>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what source the information came from.)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reference sources, and making sure that all sources are cited in reports.</w:t>
      </w:r>
      <w:bookmarkStart w:id="0" w:name="OLE_LINK1"/>
    </w:p>
    <w:p w:rsidR="004329BF" w:rsidRPr="00817CCB" w:rsidRDefault="004329BF" w:rsidP="008C48F3">
      <w:pPr>
        <w:ind w:firstLine="720"/>
      </w:pPr>
    </w:p>
    <w:bookmarkEnd w:id="0"/>
    <w:p w:rsidR="004329BF" w:rsidRPr="004329BF" w:rsidRDefault="004329BF">
      <w:pPr>
        <w:rPr>
          <w:b/>
        </w:rPr>
      </w:pPr>
      <w:r w:rsidRPr="004329BF">
        <w:rPr>
          <w:b/>
        </w:rPr>
        <w:t>Resources</w:t>
      </w:r>
    </w:p>
    <w:p w:rsidR="001105AE" w:rsidRDefault="004329BF" w:rsidP="003E112B">
      <w:pPr>
        <w:ind w:firstLine="720"/>
      </w:pPr>
      <w:r>
        <w:rPr>
          <w:b/>
          <w:i/>
        </w:rPr>
        <w:t>T</w:t>
      </w:r>
      <w:r w:rsidR="003E112B" w:rsidRPr="00817CCB">
        <w:rPr>
          <w:b/>
          <w:i/>
        </w:rPr>
        <w:t>he professor’s web page</w:t>
      </w:r>
      <w:r w:rsidR="00E5559B">
        <w:rPr>
          <w:b/>
          <w:i/>
        </w:rPr>
        <w:t xml:space="preserve"> and Brightspace by D2L</w:t>
      </w:r>
      <w:r w:rsidR="003E112B" w:rsidRPr="00817CCB">
        <w:rPr>
          <w:b/>
        </w:rPr>
        <w:t>.</w:t>
      </w:r>
      <w:r w:rsidR="003E112B" w:rsidRPr="00817CCB">
        <w:t xml:space="preserve">  The syllabus, </w:t>
      </w:r>
      <w:r w:rsidR="00612144" w:rsidRPr="00817CCB">
        <w:t>PowerPoint</w:t>
      </w:r>
      <w:r w:rsidR="003E112B" w:rsidRPr="00817CCB">
        <w:t xml:space="preserve"> lecture slides, study guides, and assignment instructions will be </w:t>
      </w:r>
      <w:r w:rsidR="007E06A7">
        <w:t>hyperlinked to</w:t>
      </w:r>
      <w:r w:rsidR="003E112B" w:rsidRPr="00817CCB">
        <w:t xml:space="preserve"> my </w:t>
      </w:r>
      <w:r w:rsidR="003E112B" w:rsidRPr="00817CCB">
        <w:rPr>
          <w:i/>
        </w:rPr>
        <w:t>www.gdn.edu</w:t>
      </w:r>
      <w:r w:rsidR="003E112B" w:rsidRPr="00817CCB">
        <w:t xml:space="preserve"> web page</w:t>
      </w:r>
      <w:r w:rsidR="00E5559B">
        <w:t xml:space="preserve"> and/or D2L</w:t>
      </w:r>
      <w:r w:rsidR="003E112B" w:rsidRPr="00817CCB">
        <w:t>.  Materials are updated periodically during the semester, so check the site</w:t>
      </w:r>
      <w:r w:rsidR="00E5559B">
        <w:t>s</w:t>
      </w:r>
      <w:r w:rsidR="003E112B" w:rsidRPr="00817CCB">
        <w:t xml:space="preserve"> frequently prior to tests and assignment due dates for any relevant changes.  </w:t>
      </w:r>
      <w:r w:rsidR="001105AE">
        <w:t>This is actually a better source of information, and a faster one, than contacting me by email.  Use it first.</w:t>
      </w:r>
      <w:r w:rsidR="004E441F">
        <w:t xml:space="preserve"> (</w:t>
      </w:r>
      <w:r w:rsidR="00E5559B">
        <w:t xml:space="preserve">You may also receive information from me through your </w:t>
      </w:r>
      <w:r w:rsidR="004E441F">
        <w:t>Gordon e-mail.)</w:t>
      </w:r>
    </w:p>
    <w:p w:rsidR="003E112B" w:rsidRDefault="00E5559B" w:rsidP="00E5559B">
      <w:pPr>
        <w:ind w:firstLine="720"/>
      </w:pPr>
      <w:r>
        <w:t>My faculty web</w:t>
      </w:r>
      <w:r w:rsidR="003E112B" w:rsidRPr="00817CCB">
        <w:t xml:space="preserve"> page can be found on the Gordon website</w:t>
      </w:r>
      <w:r w:rsidR="001105AE">
        <w:t xml:space="preserve">.  From the homepage, click on </w:t>
      </w:r>
      <w:r w:rsidR="003E112B" w:rsidRPr="00817CCB">
        <w:rPr>
          <w:i/>
        </w:rPr>
        <w:t>MyGordon.</w:t>
      </w:r>
      <w:r w:rsidR="001105AE">
        <w:t xml:space="preserve"> </w:t>
      </w:r>
      <w:r w:rsidR="007E06A7">
        <w:t>Scroll down u</w:t>
      </w:r>
      <w:r w:rsidR="001105AE">
        <w:t xml:space="preserve">nder </w:t>
      </w:r>
      <w:r w:rsidR="001105AE" w:rsidRPr="007E06A7">
        <w:rPr>
          <w:i/>
        </w:rPr>
        <w:t>Resources</w:t>
      </w:r>
      <w:r w:rsidR="001105AE">
        <w:t xml:space="preserve"> to </w:t>
      </w:r>
      <w:r w:rsidR="001105AE" w:rsidRPr="007E06A7">
        <w:rPr>
          <w:i/>
        </w:rPr>
        <w:t>Faculty Credentials and Web Pages</w:t>
      </w:r>
      <w:r w:rsidR="001105AE">
        <w:t xml:space="preserve">.  </w:t>
      </w:r>
      <w:r w:rsidR="007E06A7">
        <w:t>When you reach that page, c</w:t>
      </w:r>
      <w:r w:rsidR="001105AE">
        <w:t xml:space="preserve">lick on </w:t>
      </w:r>
      <w:r w:rsidR="001105AE" w:rsidRPr="007E06A7">
        <w:rPr>
          <w:i/>
        </w:rPr>
        <w:t xml:space="preserve">T </w:t>
      </w:r>
      <w:r w:rsidR="001105AE">
        <w:t>(rather than scrolling down).  My name should appear nea</w:t>
      </w:r>
      <w:r w:rsidR="007E06A7">
        <w:t>r</w:t>
      </w:r>
      <w:r w:rsidR="001105AE">
        <w:t xml:space="preserve"> the top of the screen.  Click on </w:t>
      </w:r>
      <w:r w:rsidR="007E06A7">
        <w:t xml:space="preserve">The words </w:t>
      </w:r>
      <w:r w:rsidR="007E06A7" w:rsidRPr="007E06A7">
        <w:rPr>
          <w:i/>
        </w:rPr>
        <w:t>Personal Web Page</w:t>
      </w:r>
      <w:r w:rsidR="007E06A7">
        <w:t xml:space="preserve"> under my name.  There you should find the name of your course.  Click on it to find the information you need.</w:t>
      </w:r>
    </w:p>
    <w:p w:rsidR="007E06A7" w:rsidRPr="00817CCB" w:rsidRDefault="007E06A7" w:rsidP="007E06A7"/>
    <w:p w:rsidR="00432322" w:rsidRDefault="009F2D00" w:rsidP="00432322">
      <w:pPr>
        <w:ind w:firstLine="720"/>
      </w:pPr>
      <w:r w:rsidRPr="00817CCB">
        <w:rPr>
          <w:b/>
          <w:i/>
        </w:rPr>
        <w:t>E</w:t>
      </w:r>
      <w:r w:rsidR="00796582">
        <w:rPr>
          <w:b/>
          <w:i/>
        </w:rPr>
        <w:t>-</w:t>
      </w:r>
      <w:r w:rsidRPr="00817CCB">
        <w:rPr>
          <w:b/>
          <w:i/>
        </w:rPr>
        <w:t>mail.</w:t>
      </w:r>
      <w:r w:rsidR="00432322" w:rsidRPr="00817CCB">
        <w:rPr>
          <w:b/>
          <w:i/>
        </w:rPr>
        <w:t xml:space="preserve">  </w:t>
      </w:r>
      <w:r w:rsidR="00432322" w:rsidRPr="00817CCB">
        <w:t xml:space="preserve">You may use e-mail to inform me of absences, etc., or to ask specific questions or make requests.  If you do, </w:t>
      </w:r>
      <w:r w:rsidR="00432322" w:rsidRPr="00817CCB">
        <w:rPr>
          <w:b/>
        </w:rPr>
        <w:t>please identify yourself and your section.</w:t>
      </w:r>
      <w:r w:rsidR="00432322" w:rsidRPr="00817CCB">
        <w:t xml:space="preserve">  I will not respond to e</w:t>
      </w:r>
      <w:r w:rsidR="00753D57">
        <w:t>-</w:t>
      </w:r>
      <w:r w:rsidR="00432322" w:rsidRPr="00817CCB">
        <w:t>mails not fully identified</w:t>
      </w:r>
      <w:r w:rsidR="007E06A7">
        <w:t xml:space="preserve"> other than to ask for further information</w:t>
      </w:r>
      <w:r w:rsidR="00432322" w:rsidRPr="00817CCB">
        <w:t>.  I also do not respond to e</w:t>
      </w:r>
      <w:r w:rsidR="00753D57">
        <w:t>-</w:t>
      </w:r>
      <w:r w:rsidR="00432322" w:rsidRPr="00817CCB">
        <w:t xml:space="preserve">mail questions regarding those things already posted on the web page, such as assignment and test dates, or those things already covered in this syllabus such as </w:t>
      </w:r>
      <w:r w:rsidR="00637031">
        <w:t>policy regarding make-up tests, tardy assignments,</w:t>
      </w:r>
      <w:r w:rsidR="00432322" w:rsidRPr="00817CCB">
        <w:t xml:space="preserve"> or excused absence</w:t>
      </w:r>
      <w:r w:rsidR="00637031">
        <w:t>s</w:t>
      </w:r>
      <w:r w:rsidR="00432322" w:rsidRPr="00817CCB">
        <w:t>.  You often will find an answer more quickly on the web page or in the syllabus than from me.  I will respond to emails as promptly as possible when there is a specific need to send you information.  If you receive an e</w:t>
      </w:r>
      <w:r w:rsidR="00753D57">
        <w:t>-</w:t>
      </w:r>
      <w:r w:rsidR="00432322" w:rsidRPr="00817CCB">
        <w:t>mail from me, it will be on your Gordon e</w:t>
      </w:r>
      <w:r w:rsidR="00753D57">
        <w:t>-</w:t>
      </w:r>
      <w:r w:rsidR="00432322" w:rsidRPr="00817CCB">
        <w:t>mail account.  If you send me a note, I will generally reply to the account from which it was sent.</w:t>
      </w:r>
      <w:r w:rsidR="00E5559B">
        <w:t xml:space="preserve">  Finally, I generally do not respond to “Reply all” e-mails that are not addressed directly to me.</w:t>
      </w:r>
    </w:p>
    <w:p w:rsidR="00E5559B" w:rsidRDefault="00E5559B" w:rsidP="00E5559B"/>
    <w:p w:rsidR="00E5559B" w:rsidRPr="00E5559B" w:rsidRDefault="00E5559B" w:rsidP="00906CEF">
      <w:pPr>
        <w:ind w:firstLine="720"/>
      </w:pPr>
      <w:r w:rsidRPr="00E5559B">
        <w:rPr>
          <w:b/>
          <w:i/>
        </w:rPr>
        <w:lastRenderedPageBreak/>
        <w:t xml:space="preserve">MyPsychLab </w:t>
      </w:r>
      <w:r>
        <w:rPr>
          <w:b/>
          <w:i/>
        </w:rPr>
        <w:t>–</w:t>
      </w:r>
      <w:r w:rsidRPr="00E5559B">
        <w:rPr>
          <w:b/>
          <w:i/>
        </w:rPr>
        <w:t xml:space="preserve"> Pearson</w:t>
      </w:r>
      <w:r>
        <w:rPr>
          <w:b/>
          <w:i/>
        </w:rPr>
        <w:t xml:space="preserve">.  </w:t>
      </w:r>
      <w:r>
        <w:t>We will be using this lab software in the class</w:t>
      </w:r>
      <w:r w:rsidR="00906CEF">
        <w:t xml:space="preserve"> and you will need access to it</w:t>
      </w:r>
      <w:r>
        <w:t>.  You should have received an access code along with your new book</w:t>
      </w:r>
      <w:r w:rsidR="00906CEF">
        <w:t xml:space="preserve"> that will enable you to enroll in the lab.  If you purchased a used book or no book, Pearson sells the access code separately on its website ( </w:t>
      </w:r>
      <w:hyperlink r:id="rId7" w:history="1">
        <w:r w:rsidR="00906CEF" w:rsidRPr="002602CA">
          <w:rPr>
            <w:rStyle w:val="Hyperlink"/>
          </w:rPr>
          <w:t>www.MyPsychLab.com</w:t>
        </w:r>
      </w:hyperlink>
      <w:r w:rsidR="00906CEF">
        <w:t xml:space="preserve"> ).  In either case, go to the website to register.</w:t>
      </w:r>
      <w:r w:rsidR="00C23978">
        <w:t xml:space="preserve">  To register, you will also need a class ID, which is </w:t>
      </w:r>
      <w:r w:rsidR="00C23978" w:rsidRPr="00C23978">
        <w:rPr>
          <w:b/>
        </w:rPr>
        <w:t>terry49195</w:t>
      </w:r>
      <w:r w:rsidR="00C23978">
        <w:t>.</w:t>
      </w:r>
    </w:p>
    <w:p w:rsidR="00982666" w:rsidRDefault="00982666" w:rsidP="00432322">
      <w:pPr>
        <w:ind w:firstLine="720"/>
      </w:pPr>
    </w:p>
    <w:p w:rsidR="00974C8C" w:rsidRPr="00974C8C" w:rsidRDefault="00D07A0B" w:rsidP="00974C8C">
      <w:pPr>
        <w:rPr>
          <w:b/>
        </w:rPr>
      </w:pPr>
      <w:r>
        <w:rPr>
          <w:b/>
        </w:rPr>
        <w:t>S</w:t>
      </w:r>
      <w:r w:rsidR="00974C8C">
        <w:rPr>
          <w:b/>
        </w:rPr>
        <w:t>tudent Responsibilities</w:t>
      </w:r>
    </w:p>
    <w:p w:rsidR="00E7473E" w:rsidRDefault="00E7473E" w:rsidP="00974C8C">
      <w:pPr>
        <w:ind w:firstLine="720"/>
        <w:rPr>
          <w:b/>
          <w:i/>
          <w:iCs/>
        </w:rPr>
      </w:pPr>
    </w:p>
    <w:p w:rsidR="00974C8C" w:rsidRPr="00817CCB" w:rsidRDefault="00974C8C" w:rsidP="00974C8C">
      <w:pPr>
        <w:ind w:firstLine="720"/>
        <w:rPr>
          <w:i/>
        </w:rPr>
      </w:pPr>
      <w:r w:rsidRPr="00817CCB">
        <w:rPr>
          <w:b/>
          <w:i/>
          <w:iCs/>
        </w:rPr>
        <w:t>Attendance and class participation.</w:t>
      </w:r>
      <w:r w:rsidRPr="00817CCB">
        <w:t xml:space="preserve">  Records of attendance will be kept</w:t>
      </w:r>
      <w:r>
        <w:t>.  While</w:t>
      </w:r>
      <w:r w:rsidRPr="00817CCB">
        <w:t xml:space="preserve"> c</w:t>
      </w:r>
      <w:r w:rsidRPr="00817CCB">
        <w:rPr>
          <w:iCs/>
        </w:rPr>
        <w:t xml:space="preserve">lass </w:t>
      </w:r>
      <w:r>
        <w:rPr>
          <w:iCs/>
        </w:rPr>
        <w:t xml:space="preserve">attendance will not directly affect the course grade, it is expected that students will attend class, and they are responsible for knowing information given in class.  Class </w:t>
      </w:r>
      <w:r w:rsidRPr="00817CCB">
        <w:rPr>
          <w:iCs/>
        </w:rPr>
        <w:t xml:space="preserve">participation, </w:t>
      </w:r>
      <w:r w:rsidRPr="00817CCB">
        <w:t xml:space="preserve">discussion of relevant topics, and asking questions is always encouraged.  </w:t>
      </w:r>
    </w:p>
    <w:p w:rsidR="005B2742" w:rsidRDefault="005B2742" w:rsidP="007E1049">
      <w:pPr>
        <w:ind w:firstLine="720"/>
        <w:rPr>
          <w:b/>
          <w:i/>
        </w:rPr>
      </w:pPr>
    </w:p>
    <w:p w:rsidR="00612144" w:rsidRDefault="00887552" w:rsidP="007E1049">
      <w:pPr>
        <w:ind w:firstLine="720"/>
      </w:pPr>
      <w:r w:rsidRPr="00817CCB">
        <w:rPr>
          <w:b/>
          <w:i/>
        </w:rPr>
        <w:t xml:space="preserve">Keeping </w:t>
      </w:r>
      <w:r w:rsidR="00ED05E4" w:rsidRPr="00817CCB">
        <w:rPr>
          <w:b/>
          <w:i/>
        </w:rPr>
        <w:t>c</w:t>
      </w:r>
      <w:r w:rsidRPr="00817CCB">
        <w:rPr>
          <w:b/>
          <w:i/>
        </w:rPr>
        <w:t xml:space="preserve">opies and </w:t>
      </w:r>
      <w:r w:rsidR="00ED05E4" w:rsidRPr="00817CCB">
        <w:rPr>
          <w:b/>
          <w:i/>
        </w:rPr>
        <w:t>r</w:t>
      </w:r>
      <w:r w:rsidRPr="00817CCB">
        <w:rPr>
          <w:b/>
          <w:i/>
        </w:rPr>
        <w:t>ecord</w:t>
      </w:r>
      <w:r w:rsidR="00ED05E4" w:rsidRPr="00817CCB">
        <w:rPr>
          <w:b/>
          <w:i/>
        </w:rPr>
        <w:t>s.</w:t>
      </w:r>
      <w:r w:rsidR="00ED05E4" w:rsidRPr="00817CCB">
        <w:rPr>
          <w:i/>
        </w:rPr>
        <w:t xml:space="preserve">   </w:t>
      </w:r>
      <w:r w:rsidR="00D66592" w:rsidRPr="00817CCB">
        <w:rPr>
          <w:i/>
        </w:rPr>
        <w:t xml:space="preserve">(A word of advice).  </w:t>
      </w:r>
      <w:r w:rsidR="007E1049" w:rsidRPr="00817CCB">
        <w:t xml:space="preserve">It is advisable to keep a copy of all computer </w:t>
      </w:r>
      <w:r w:rsidR="003B22E1">
        <w:t>files</w:t>
      </w:r>
      <w:r w:rsidR="007E1049" w:rsidRPr="00817CCB">
        <w:t xml:space="preserve"> and hard copies of work that you turn in and to keep returned/graded papers and returned tests and SCANTRON sheets until the end of the semester.  These will be useful in resolving any questions about your work that might arise.  </w:t>
      </w:r>
    </w:p>
    <w:p w:rsidR="005B2742" w:rsidRDefault="005B2742" w:rsidP="00974C8C">
      <w:pPr>
        <w:ind w:firstLine="720"/>
        <w:rPr>
          <w:b/>
          <w:i/>
        </w:rPr>
      </w:pPr>
    </w:p>
    <w:p w:rsidR="00974C8C" w:rsidRPr="00817CCB" w:rsidRDefault="00974C8C" w:rsidP="00974C8C">
      <w:pPr>
        <w:ind w:firstLine="720"/>
      </w:pPr>
      <w:r w:rsidRPr="00817CCB">
        <w:rPr>
          <w:b/>
          <w:i/>
        </w:rPr>
        <w:t>Awareness and Communication</w:t>
      </w:r>
      <w:r w:rsidRPr="00817CCB">
        <w:rPr>
          <w:b/>
        </w:rPr>
        <w:t>:</w:t>
      </w:r>
      <w:r w:rsidRPr="00817CCB">
        <w:t xml:space="preserve">  It is the student's responsibility to:</w:t>
      </w:r>
    </w:p>
    <w:p w:rsidR="00974C8C" w:rsidRPr="00817CCB" w:rsidRDefault="00974C8C" w:rsidP="00974C8C">
      <w:r w:rsidRPr="00817CCB">
        <w:t xml:space="preserve">1) be aware of test dates and assignment due dates; </w:t>
      </w:r>
    </w:p>
    <w:p w:rsidR="00974C8C" w:rsidRPr="00817CCB" w:rsidRDefault="00974C8C" w:rsidP="00974C8C">
      <w:r w:rsidRPr="00817CCB">
        <w:t>2) make sure that he/she is recorded present for class;</w:t>
      </w:r>
    </w:p>
    <w:p w:rsidR="00974C8C" w:rsidRPr="00817CCB" w:rsidRDefault="00974C8C" w:rsidP="00974C8C">
      <w:r w:rsidRPr="00817CCB">
        <w:t>3) make arrangements to make up any work/tests missed during absences;</w:t>
      </w:r>
    </w:p>
    <w:p w:rsidR="00974C8C" w:rsidRPr="00817CCB" w:rsidRDefault="00974C8C" w:rsidP="00974C8C">
      <w:r w:rsidRPr="00817CCB">
        <w:t xml:space="preserve">4) obtain notes or other information missed; </w:t>
      </w:r>
    </w:p>
    <w:p w:rsidR="00974C8C" w:rsidRPr="00817CCB" w:rsidRDefault="00974C8C" w:rsidP="00974C8C">
      <w:r w:rsidRPr="00817CCB">
        <w:t xml:space="preserve">5) make sure that the instructor actually received any work turned in; </w:t>
      </w:r>
    </w:p>
    <w:p w:rsidR="00974C8C" w:rsidRDefault="00974C8C" w:rsidP="00974C8C">
      <w:r w:rsidRPr="00817CCB">
        <w:t xml:space="preserve">6) communicate to the instructor any special circumstances, events, or needs that will </w:t>
      </w:r>
    </w:p>
    <w:p w:rsidR="00974C8C" w:rsidRDefault="00974C8C" w:rsidP="00974C8C">
      <w:r w:rsidRPr="00817CCB">
        <w:t>interfere with the student’s completion of his or her course work in a timely fashion.</w:t>
      </w:r>
    </w:p>
    <w:p w:rsidR="00CC6C1F" w:rsidRDefault="00CC6C1F" w:rsidP="00CC6C1F">
      <w:pPr>
        <w:jc w:val="both"/>
        <w:rPr>
          <w:b/>
          <w:bCs/>
        </w:rPr>
      </w:pPr>
    </w:p>
    <w:p w:rsidR="00CC6C1F" w:rsidRPr="00974C8C" w:rsidRDefault="00CC6C1F" w:rsidP="00CC6C1F">
      <w:pPr>
        <w:jc w:val="both"/>
        <w:rPr>
          <w:b/>
          <w:bCs/>
        </w:rPr>
      </w:pPr>
      <w:r w:rsidRPr="00974C8C">
        <w:rPr>
          <w:b/>
          <w:bCs/>
        </w:rPr>
        <w:t>Title IX</w:t>
      </w:r>
    </w:p>
    <w:p w:rsidR="00CC6C1F" w:rsidRPr="00974C8C" w:rsidRDefault="00CC6C1F" w:rsidP="00CC6C1F">
      <w:pPr>
        <w:pStyle w:val="NoSpacing"/>
        <w:ind w:firstLine="720"/>
        <w:jc w:val="both"/>
        <w:rPr>
          <w:rFonts w:ascii="Times New Roman" w:hAnsi="Times New Roman"/>
          <w:sz w:val="24"/>
          <w:szCs w:val="24"/>
        </w:rPr>
      </w:pPr>
      <w:r w:rsidRPr="00974C8C">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CC6C1F" w:rsidRPr="00974C8C" w:rsidRDefault="00CC6C1F" w:rsidP="00CC6C1F">
      <w:pPr>
        <w:pStyle w:val="NoSpacing"/>
        <w:jc w:val="both"/>
        <w:rPr>
          <w:rFonts w:ascii="Times New Roman" w:hAnsi="Times New Roman"/>
          <w:sz w:val="24"/>
          <w:szCs w:val="24"/>
        </w:rPr>
      </w:pPr>
    </w:p>
    <w:p w:rsidR="00CC6C1F" w:rsidRPr="00974C8C" w:rsidRDefault="00CC6C1F" w:rsidP="00CC6C1F">
      <w:pPr>
        <w:pStyle w:val="NoSpacing"/>
        <w:ind w:firstLine="720"/>
        <w:jc w:val="both"/>
        <w:rPr>
          <w:rFonts w:ascii="Times New Roman" w:hAnsi="Times New Roman"/>
          <w:sz w:val="24"/>
          <w:szCs w:val="24"/>
        </w:rPr>
      </w:pPr>
      <w:r w:rsidRPr="00974C8C">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CC6C1F" w:rsidRPr="00974C8C" w:rsidRDefault="00CC6C1F" w:rsidP="00CC6C1F">
      <w:pPr>
        <w:pStyle w:val="NoSpacing"/>
        <w:jc w:val="both"/>
        <w:rPr>
          <w:rFonts w:ascii="Times New Roman" w:hAnsi="Times New Roman"/>
          <w:sz w:val="24"/>
          <w:szCs w:val="24"/>
        </w:rPr>
      </w:pPr>
    </w:p>
    <w:p w:rsidR="0098259A" w:rsidRDefault="0098259A" w:rsidP="00CC6C1F">
      <w:pPr>
        <w:pStyle w:val="NoSpacing"/>
        <w:jc w:val="both"/>
        <w:rPr>
          <w:rFonts w:ascii="Times New Roman" w:hAnsi="Times New Roman"/>
          <w:b/>
          <w:bCs/>
          <w:sz w:val="24"/>
          <w:szCs w:val="24"/>
        </w:rPr>
      </w:pPr>
    </w:p>
    <w:p w:rsidR="0098259A" w:rsidRDefault="0098259A" w:rsidP="00CC6C1F">
      <w:pPr>
        <w:pStyle w:val="NoSpacing"/>
        <w:jc w:val="both"/>
        <w:rPr>
          <w:rFonts w:ascii="Times New Roman" w:hAnsi="Times New Roman"/>
          <w:b/>
          <w:bCs/>
          <w:sz w:val="24"/>
          <w:szCs w:val="24"/>
        </w:rPr>
      </w:pPr>
    </w:p>
    <w:p w:rsidR="00CC6C1F" w:rsidRPr="00974C8C" w:rsidRDefault="00CC6C1F" w:rsidP="00CC6C1F">
      <w:pPr>
        <w:pStyle w:val="NoSpacing"/>
        <w:jc w:val="both"/>
        <w:rPr>
          <w:rFonts w:ascii="Times New Roman" w:hAnsi="Times New Roman"/>
          <w:b/>
          <w:bCs/>
          <w:sz w:val="24"/>
          <w:szCs w:val="24"/>
        </w:rPr>
      </w:pPr>
      <w:r w:rsidRPr="00974C8C">
        <w:rPr>
          <w:rFonts w:ascii="Times New Roman" w:hAnsi="Times New Roman"/>
          <w:b/>
          <w:bCs/>
          <w:sz w:val="24"/>
          <w:szCs w:val="24"/>
        </w:rPr>
        <w:t>ADA and 504</w:t>
      </w:r>
    </w:p>
    <w:p w:rsidR="00CC6C1F" w:rsidRPr="00974C8C" w:rsidRDefault="00CC6C1F" w:rsidP="00CC6C1F">
      <w:pPr>
        <w:pStyle w:val="NoSpacing"/>
        <w:ind w:firstLine="720"/>
        <w:jc w:val="both"/>
        <w:rPr>
          <w:rFonts w:ascii="Times New Roman" w:hAnsi="Times New Roman"/>
          <w:sz w:val="24"/>
          <w:szCs w:val="24"/>
        </w:rPr>
      </w:pPr>
      <w:r w:rsidRPr="00974C8C">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CC6C1F" w:rsidRDefault="00CC6C1F" w:rsidP="00CC6C1F">
      <w:pPr>
        <w:rPr>
          <w:color w:val="1F497D"/>
        </w:rPr>
      </w:pPr>
    </w:p>
    <w:p w:rsidR="00CC6C1F" w:rsidRPr="005C7A43" w:rsidRDefault="00CC6C1F" w:rsidP="00CC6C1F">
      <w:pPr>
        <w:pStyle w:val="NoSpacing"/>
        <w:jc w:val="both"/>
        <w:rPr>
          <w:rFonts w:ascii="Times New Roman" w:hAnsi="Times New Roman"/>
          <w:b/>
          <w:sz w:val="24"/>
          <w:szCs w:val="24"/>
        </w:rPr>
      </w:pPr>
      <w:r w:rsidRPr="005C7A43">
        <w:rPr>
          <w:rFonts w:ascii="Times New Roman" w:hAnsi="Times New Roman"/>
          <w:b/>
          <w:sz w:val="24"/>
          <w:szCs w:val="24"/>
        </w:rPr>
        <w:t>HB 280</w:t>
      </w:r>
    </w:p>
    <w:p w:rsidR="00CC6C1F" w:rsidRDefault="00CC6C1F" w:rsidP="00CC6C1F">
      <w:pPr>
        <w:pStyle w:val="NoSpacing"/>
        <w:jc w:val="both"/>
        <w:rPr>
          <w:rFonts w:ascii="Times New Roman" w:hAnsi="Times New Roman"/>
          <w:sz w:val="24"/>
          <w:szCs w:val="24"/>
        </w:rPr>
      </w:pPr>
      <w:r>
        <w:rPr>
          <w:rFonts w:ascii="Times New Roman" w:hAnsi="Times New Roman"/>
          <w:sz w:val="24"/>
          <w:szCs w:val="24"/>
        </w:rPr>
        <w:tab/>
        <w:t xml:space="preserve">For information regarding House Bill 280, see the University System of Georgia at the following link: </w:t>
      </w:r>
      <w:hyperlink r:id="rId8" w:history="1">
        <w:r w:rsidRPr="00FE56CC">
          <w:rPr>
            <w:rStyle w:val="Hyperlink"/>
            <w:rFonts w:ascii="Times New Roman" w:hAnsi="Times New Roman"/>
            <w:sz w:val="24"/>
            <w:szCs w:val="24"/>
          </w:rPr>
          <w:t>http://www.usg.edu/hb280</w:t>
        </w:r>
      </w:hyperlink>
      <w:r>
        <w:rPr>
          <w:rFonts w:ascii="Times New Roman" w:hAnsi="Times New Roman"/>
          <w:sz w:val="24"/>
          <w:szCs w:val="24"/>
        </w:rPr>
        <w:t xml:space="preserve"> .</w:t>
      </w:r>
    </w:p>
    <w:p w:rsidR="00CC6C1F" w:rsidRPr="00974C8C" w:rsidRDefault="00CC6C1F" w:rsidP="00CC6C1F">
      <w:pPr>
        <w:rPr>
          <w:color w:val="1F497D"/>
        </w:rPr>
      </w:pPr>
    </w:p>
    <w:p w:rsidR="00982666" w:rsidRDefault="00982666" w:rsidP="00982666">
      <w:pPr>
        <w:rPr>
          <w:b/>
        </w:rPr>
      </w:pPr>
      <w:r w:rsidRPr="00D8448D">
        <w:rPr>
          <w:b/>
        </w:rPr>
        <w:t>The Professor’s Philosophy</w:t>
      </w:r>
    </w:p>
    <w:p w:rsidR="00982666" w:rsidRDefault="00982666" w:rsidP="00982666">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Pr>
          <w:sz w:val="20"/>
          <w:szCs w:val="20"/>
        </w:rPr>
        <w:tab/>
      </w:r>
      <w:r>
        <w:rPr>
          <w:sz w:val="20"/>
          <w:szCs w:val="20"/>
        </w:rPr>
        <w:tab/>
      </w:r>
      <w:r>
        <w:rPr>
          <w:sz w:val="20"/>
          <w:szCs w:val="20"/>
        </w:rPr>
        <w:tab/>
      </w:r>
      <w:r w:rsidRPr="0076699B">
        <w:rPr>
          <w:sz w:val="20"/>
          <w:szCs w:val="20"/>
        </w:rPr>
        <w:tab/>
      </w:r>
      <w:r w:rsidRPr="0076699B">
        <w:rPr>
          <w:sz w:val="20"/>
          <w:szCs w:val="20"/>
        </w:rPr>
        <w:tab/>
      </w:r>
      <w:r w:rsidRPr="0076699B">
        <w:rPr>
          <w:sz w:val="20"/>
          <w:szCs w:val="20"/>
        </w:rPr>
        <w:tab/>
        <w:t>Chuck Swindoll</w:t>
      </w:r>
    </w:p>
    <w:p w:rsidR="00982666" w:rsidRPr="00817CCB" w:rsidRDefault="00982666" w:rsidP="00974C8C"/>
    <w:p w:rsidR="00974C8C" w:rsidRDefault="00974C8C" w:rsidP="0075173E">
      <w:pPr>
        <w:rPr>
          <w:b/>
        </w:rPr>
      </w:pPr>
    </w:p>
    <w:p w:rsidR="00CC6C1F" w:rsidRDefault="00CC6C1F" w:rsidP="00E7473E">
      <w:pPr>
        <w:rPr>
          <w:b/>
        </w:rPr>
      </w:pPr>
    </w:p>
    <w:p w:rsidR="00E7473E" w:rsidRPr="00391181" w:rsidRDefault="00E7473E" w:rsidP="00010EF5">
      <w:pPr>
        <w:jc w:val="center"/>
        <w:rPr>
          <w:b/>
        </w:rPr>
      </w:pPr>
      <w:r>
        <w:rPr>
          <w:b/>
        </w:rPr>
        <w:t xml:space="preserve">Introduction to Psychology </w:t>
      </w:r>
      <w:r w:rsidRPr="00391181">
        <w:rPr>
          <w:b/>
        </w:rPr>
        <w:t>Reading Schedule</w:t>
      </w:r>
    </w:p>
    <w:p w:rsidR="00E7473E" w:rsidRDefault="0098259A" w:rsidP="00010EF5">
      <w:pPr>
        <w:jc w:val="center"/>
        <w:rPr>
          <w:b/>
        </w:rPr>
      </w:pPr>
      <w:r>
        <w:rPr>
          <w:b/>
        </w:rPr>
        <w:t>Fall</w:t>
      </w:r>
      <w:r w:rsidR="00E7473E">
        <w:rPr>
          <w:b/>
        </w:rPr>
        <w:t xml:space="preserve"> Semester 201</w:t>
      </w:r>
      <w:r w:rsidR="00010EF5">
        <w:rPr>
          <w:b/>
        </w:rPr>
        <w:t>8</w:t>
      </w:r>
    </w:p>
    <w:p w:rsidR="00E7473E" w:rsidRDefault="00E7473E" w:rsidP="00E7473E">
      <w:pPr>
        <w:rPr>
          <w:b/>
        </w:rPr>
      </w:pPr>
    </w:p>
    <w:p w:rsidR="00E7473E" w:rsidRDefault="00E7473E" w:rsidP="00E7473E">
      <w:pPr>
        <w:rPr>
          <w:b/>
        </w:rPr>
      </w:pPr>
      <w:r w:rsidRPr="00391181">
        <w:rPr>
          <w:b/>
        </w:rPr>
        <w:t>Week of:</w:t>
      </w:r>
      <w:r>
        <w:rPr>
          <w:b/>
        </w:rPr>
        <w:tab/>
      </w:r>
      <w:r>
        <w:rPr>
          <w:b/>
        </w:rPr>
        <w:tab/>
        <w:t xml:space="preserve">Read </w:t>
      </w:r>
    </w:p>
    <w:p w:rsidR="00E7473E" w:rsidRDefault="00E7473E" w:rsidP="00E7473E">
      <w:pPr>
        <w:rPr>
          <w:b/>
        </w:rPr>
      </w:pPr>
    </w:p>
    <w:p w:rsidR="00E7473E" w:rsidRDefault="0098259A" w:rsidP="00E7473E">
      <w:r>
        <w:t>Aug. 8</w:t>
      </w:r>
      <w:r w:rsidR="00E7473E">
        <w:tab/>
      </w:r>
      <w:r w:rsidR="00E7473E">
        <w:tab/>
      </w:r>
      <w:r w:rsidR="00777998">
        <w:t>Introduction</w:t>
      </w:r>
      <w:r w:rsidR="00E7473E">
        <w:tab/>
      </w:r>
    </w:p>
    <w:p w:rsidR="00E7473E" w:rsidRDefault="00E7473E" w:rsidP="00E7473E"/>
    <w:p w:rsidR="00E7473E" w:rsidRDefault="0098259A" w:rsidP="00E7473E">
      <w:r>
        <w:t>Aug. 13</w:t>
      </w:r>
      <w:r w:rsidR="00777998">
        <w:tab/>
      </w:r>
      <w:r w:rsidR="00C75F43">
        <w:t xml:space="preserve">Ch. </w:t>
      </w:r>
      <w:r w:rsidR="00777998">
        <w:t>1 The Science of Psychology</w:t>
      </w:r>
      <w:r w:rsidR="00E7473E">
        <w:tab/>
      </w:r>
    </w:p>
    <w:p w:rsidR="00E7473E" w:rsidRDefault="00E7473E" w:rsidP="00E7473E"/>
    <w:p w:rsidR="00E7473E" w:rsidRDefault="0098259A" w:rsidP="00E7473E">
      <w:r>
        <w:t>Aug. 20</w:t>
      </w:r>
      <w:r w:rsidR="00E7473E">
        <w:tab/>
      </w:r>
      <w:r w:rsidR="00C75F43">
        <w:t>Ch. 6</w:t>
      </w:r>
      <w:r w:rsidR="002B0E74">
        <w:t xml:space="preserve"> Memory</w:t>
      </w:r>
    </w:p>
    <w:p w:rsidR="00E7473E" w:rsidRDefault="00E7473E" w:rsidP="00E7473E">
      <w:r>
        <w:tab/>
      </w:r>
      <w:r>
        <w:tab/>
      </w:r>
    </w:p>
    <w:p w:rsidR="00E7473E" w:rsidRDefault="0098259A" w:rsidP="00E7473E">
      <w:r>
        <w:t>Aug. 27</w:t>
      </w:r>
      <w:r w:rsidR="009D74EC">
        <w:tab/>
      </w:r>
      <w:r w:rsidR="00C75F43">
        <w:t xml:space="preserve">Ch. </w:t>
      </w:r>
      <w:r w:rsidR="002B0E74">
        <w:t xml:space="preserve">2 The Biological Perspective </w:t>
      </w:r>
    </w:p>
    <w:p w:rsidR="00E7473E" w:rsidRPr="002B0E74" w:rsidRDefault="002B0E74" w:rsidP="00E7473E">
      <w:pPr>
        <w:rPr>
          <w:b/>
        </w:rPr>
      </w:pPr>
      <w:r>
        <w:tab/>
      </w:r>
      <w:r>
        <w:tab/>
      </w:r>
    </w:p>
    <w:p w:rsidR="00E7473E" w:rsidRDefault="0098259A" w:rsidP="00E7473E">
      <w:r>
        <w:t>Sep. 3</w:t>
      </w:r>
      <w:r w:rsidR="00E7473E">
        <w:tab/>
      </w:r>
      <w:r w:rsidR="00406C1A">
        <w:tab/>
      </w:r>
      <w:r w:rsidR="00C75F43">
        <w:t xml:space="preserve">Ch. </w:t>
      </w:r>
      <w:r w:rsidR="00795A9A">
        <w:t>3 Sensation</w:t>
      </w:r>
      <w:r w:rsidR="00C75F43">
        <w:t xml:space="preserve"> &amp; Perception</w:t>
      </w:r>
    </w:p>
    <w:p w:rsidR="00406C1A" w:rsidRDefault="00406C1A" w:rsidP="00E7473E">
      <w:r>
        <w:tab/>
      </w:r>
      <w:r>
        <w:tab/>
        <w:t>Sep. 3 – Labor Day holiday</w:t>
      </w:r>
    </w:p>
    <w:p w:rsidR="00E7473E" w:rsidRDefault="00E7473E" w:rsidP="00E7473E"/>
    <w:p w:rsidR="00795A9A" w:rsidRDefault="0098259A" w:rsidP="00E7473E">
      <w:pPr>
        <w:rPr>
          <w:b/>
        </w:rPr>
      </w:pPr>
      <w:r>
        <w:t>Sep. 10</w:t>
      </w:r>
      <w:r w:rsidR="00E7473E">
        <w:tab/>
      </w:r>
      <w:r w:rsidR="00795A9A" w:rsidRPr="00795A9A">
        <w:rPr>
          <w:b/>
        </w:rPr>
        <w:t>Sep. 10 - Test</w:t>
      </w:r>
      <w:r w:rsidR="00795A9A" w:rsidRPr="002B0E74">
        <w:rPr>
          <w:b/>
        </w:rPr>
        <w:t xml:space="preserve"> 1 (1</w:t>
      </w:r>
      <w:r w:rsidR="00795A9A">
        <w:rPr>
          <w:b/>
        </w:rPr>
        <w:t xml:space="preserve">, 2. </w:t>
      </w:r>
      <w:r w:rsidR="00935106">
        <w:rPr>
          <w:b/>
        </w:rPr>
        <w:t xml:space="preserve">3, </w:t>
      </w:r>
      <w:r w:rsidR="00795A9A">
        <w:rPr>
          <w:b/>
        </w:rPr>
        <w:t>6</w:t>
      </w:r>
      <w:r w:rsidR="00795A9A" w:rsidRPr="002B0E74">
        <w:rPr>
          <w:b/>
        </w:rPr>
        <w:t>)</w:t>
      </w:r>
    </w:p>
    <w:p w:rsidR="00E7473E" w:rsidRDefault="00795A9A" w:rsidP="00795A9A">
      <w:pPr>
        <w:ind w:left="720" w:firstLine="720"/>
      </w:pPr>
      <w:r>
        <w:rPr>
          <w:b/>
        </w:rPr>
        <w:t>C</w:t>
      </w:r>
      <w:r w:rsidR="00C75F43">
        <w:t>h. 4 Consciousness</w:t>
      </w:r>
    </w:p>
    <w:p w:rsidR="00E7473E" w:rsidRDefault="00E7473E" w:rsidP="00E7473E">
      <w:r>
        <w:tab/>
      </w:r>
    </w:p>
    <w:p w:rsidR="00E7473E" w:rsidRDefault="0098259A" w:rsidP="00E7473E">
      <w:r>
        <w:t>Sep. 17</w:t>
      </w:r>
      <w:r w:rsidR="009D74EC">
        <w:tab/>
      </w:r>
      <w:r w:rsidR="00C75F43">
        <w:t>Ch. 5 Learning</w:t>
      </w:r>
      <w:r w:rsidR="00E7473E">
        <w:tab/>
      </w:r>
      <w:r w:rsidR="00E7473E" w:rsidRPr="00F6358D">
        <w:rPr>
          <w:b/>
        </w:rPr>
        <w:t xml:space="preserve"> </w:t>
      </w:r>
    </w:p>
    <w:p w:rsidR="00E7473E" w:rsidRDefault="00E7473E" w:rsidP="00E7473E">
      <w:pPr>
        <w:rPr>
          <w:b/>
        </w:rPr>
      </w:pPr>
      <w:r>
        <w:tab/>
      </w:r>
      <w:r>
        <w:tab/>
      </w:r>
      <w:r>
        <w:tab/>
      </w:r>
      <w:r>
        <w:tab/>
      </w:r>
    </w:p>
    <w:p w:rsidR="00795A9A" w:rsidRDefault="00795A9A" w:rsidP="00E7473E"/>
    <w:p w:rsidR="00E7473E" w:rsidRDefault="00795A9A" w:rsidP="00E7473E">
      <w:r>
        <w:t>S</w:t>
      </w:r>
      <w:r w:rsidR="0098259A">
        <w:t>ep. 24</w:t>
      </w:r>
      <w:r w:rsidR="00E7473E">
        <w:tab/>
      </w:r>
      <w:r>
        <w:t>Ch. 7</w:t>
      </w:r>
      <w:r w:rsidR="009D74EC">
        <w:t xml:space="preserve"> Cognition (TLI)</w:t>
      </w:r>
      <w:r w:rsidR="00E7473E">
        <w:tab/>
      </w:r>
      <w:r w:rsidR="00E7473E">
        <w:tab/>
      </w:r>
    </w:p>
    <w:p w:rsidR="00E7473E" w:rsidRDefault="00795A9A" w:rsidP="00E7473E">
      <w:r>
        <w:tab/>
      </w:r>
      <w:r>
        <w:tab/>
      </w:r>
      <w:r w:rsidR="009D74EC">
        <w:t>8 Lifespan Development</w:t>
      </w:r>
    </w:p>
    <w:p w:rsidR="0098259A" w:rsidRDefault="00E7473E" w:rsidP="00E7473E">
      <w:r>
        <w:tab/>
      </w:r>
    </w:p>
    <w:p w:rsidR="00406C1A" w:rsidRDefault="0098259A" w:rsidP="00E7473E">
      <w:r>
        <w:t>Oct. 1</w:t>
      </w:r>
      <w:r w:rsidR="009D74EC">
        <w:tab/>
      </w:r>
      <w:r w:rsidR="00406C1A">
        <w:tab/>
      </w:r>
      <w:r w:rsidR="00E81353">
        <w:t>Ch. 9</w:t>
      </w:r>
      <w:r w:rsidR="002B0E74">
        <w:t xml:space="preserve"> Motivation</w:t>
      </w:r>
      <w:r w:rsidR="009D74EC">
        <w:t xml:space="preserve"> &amp; Emotion</w:t>
      </w:r>
      <w:r w:rsidR="00E7473E">
        <w:t xml:space="preserve"> </w:t>
      </w:r>
    </w:p>
    <w:p w:rsidR="00E81353" w:rsidRDefault="00406C1A" w:rsidP="00E7473E">
      <w:r>
        <w:tab/>
      </w:r>
      <w:r>
        <w:tab/>
        <w:t>Oct. 1 – Mid-term of the semester</w:t>
      </w:r>
    </w:p>
    <w:p w:rsidR="009D74EC" w:rsidRPr="00E81353" w:rsidRDefault="00E81353" w:rsidP="00E7473E">
      <w:pPr>
        <w:rPr>
          <w:b/>
        </w:rPr>
      </w:pPr>
      <w:r>
        <w:tab/>
      </w:r>
      <w:r>
        <w:tab/>
      </w:r>
    </w:p>
    <w:p w:rsidR="00E7473E" w:rsidRDefault="0098259A" w:rsidP="00E7473E">
      <w:r>
        <w:t>Oct. 8</w:t>
      </w:r>
      <w:r w:rsidR="0008014B">
        <w:tab/>
      </w:r>
      <w:r w:rsidR="00E7473E">
        <w:tab/>
      </w:r>
      <w:r w:rsidR="00E81353">
        <w:t xml:space="preserve">Ch. </w:t>
      </w:r>
      <w:r w:rsidR="00E7473E">
        <w:t>1</w:t>
      </w:r>
      <w:r w:rsidR="009D74EC">
        <w:t>0 Sex &amp; Gender</w:t>
      </w:r>
    </w:p>
    <w:p w:rsidR="00406C1A" w:rsidRDefault="00406C1A" w:rsidP="00E7473E">
      <w:r>
        <w:tab/>
      </w:r>
      <w:r>
        <w:tab/>
        <w:t>Oct. 8 – Fall Break</w:t>
      </w:r>
    </w:p>
    <w:p w:rsidR="00E7473E" w:rsidRDefault="00E81353" w:rsidP="00E7473E">
      <w:pPr>
        <w:rPr>
          <w:b/>
        </w:rPr>
      </w:pPr>
      <w:r>
        <w:tab/>
      </w:r>
      <w:r>
        <w:tab/>
      </w:r>
      <w:r w:rsidRPr="00E81353">
        <w:rPr>
          <w:b/>
        </w:rPr>
        <w:t xml:space="preserve">Oct. </w:t>
      </w:r>
      <w:r>
        <w:rPr>
          <w:b/>
        </w:rPr>
        <w:t>10</w:t>
      </w:r>
      <w:r w:rsidRPr="00E81353">
        <w:rPr>
          <w:b/>
        </w:rPr>
        <w:t xml:space="preserve"> – Test 2</w:t>
      </w:r>
      <w:r>
        <w:rPr>
          <w:b/>
        </w:rPr>
        <w:t xml:space="preserve"> (4, 5, 7. 9)</w:t>
      </w:r>
    </w:p>
    <w:p w:rsidR="00E81353" w:rsidRDefault="00E81353" w:rsidP="00E7473E"/>
    <w:p w:rsidR="00E7473E" w:rsidRDefault="0098259A" w:rsidP="00E7473E">
      <w:r>
        <w:t>Oct. 15</w:t>
      </w:r>
      <w:r>
        <w:tab/>
      </w:r>
      <w:r w:rsidR="00E7473E">
        <w:tab/>
      </w:r>
      <w:r w:rsidR="00E81353">
        <w:t xml:space="preserve">Ch. </w:t>
      </w:r>
      <w:r w:rsidR="00E7473E">
        <w:t>1</w:t>
      </w:r>
      <w:r w:rsidR="009D74EC">
        <w:t>1</w:t>
      </w:r>
      <w:r w:rsidR="00E7473E">
        <w:t xml:space="preserve"> Stress</w:t>
      </w:r>
      <w:r w:rsidR="009D74EC">
        <w:t xml:space="preserve"> &amp;</w:t>
      </w:r>
      <w:r w:rsidR="00E7473E">
        <w:t xml:space="preserve"> Health</w:t>
      </w:r>
      <w:r w:rsidR="00E7473E">
        <w:tab/>
      </w:r>
      <w:r w:rsidR="00E7473E">
        <w:tab/>
      </w:r>
    </w:p>
    <w:p w:rsidR="00E7473E" w:rsidRDefault="00E7473E" w:rsidP="00E7473E"/>
    <w:p w:rsidR="00E7473E" w:rsidRDefault="0098259A" w:rsidP="00E7473E">
      <w:r>
        <w:t>Oct. 22</w:t>
      </w:r>
      <w:r w:rsidR="0008014B">
        <w:tab/>
      </w:r>
      <w:r w:rsidR="00E7473E">
        <w:tab/>
      </w:r>
      <w:r w:rsidR="00E81353">
        <w:t xml:space="preserve">Ch. 12 </w:t>
      </w:r>
      <w:r w:rsidR="00E7473E">
        <w:t xml:space="preserve">Social Psychology </w:t>
      </w:r>
    </w:p>
    <w:p w:rsidR="00E7473E" w:rsidRDefault="00E7473E" w:rsidP="00E7473E"/>
    <w:p w:rsidR="009D74EC" w:rsidRDefault="0098259A" w:rsidP="00E7473E">
      <w:r>
        <w:t>Oct. 29</w:t>
      </w:r>
      <w:r>
        <w:tab/>
      </w:r>
      <w:r w:rsidR="004778A1">
        <w:tab/>
      </w:r>
      <w:r w:rsidR="00E81353">
        <w:t xml:space="preserve">Ch. </w:t>
      </w:r>
      <w:r w:rsidR="00E7473E">
        <w:t>1</w:t>
      </w:r>
      <w:r w:rsidR="004778A1">
        <w:t>3</w:t>
      </w:r>
      <w:r w:rsidR="00E7473E">
        <w:t xml:space="preserve"> Personality </w:t>
      </w:r>
    </w:p>
    <w:p w:rsidR="009D74EC" w:rsidRDefault="009D74EC" w:rsidP="00E7473E"/>
    <w:p w:rsidR="00E81353" w:rsidRDefault="0098259A" w:rsidP="00E7473E">
      <w:r>
        <w:t>Nov. 5</w:t>
      </w:r>
      <w:r w:rsidR="004778A1">
        <w:tab/>
      </w:r>
      <w:r w:rsidR="00795A9A">
        <w:tab/>
      </w:r>
      <w:r w:rsidR="00E81353" w:rsidRPr="006160AB">
        <w:rPr>
          <w:b/>
        </w:rPr>
        <w:t>Test 3</w:t>
      </w:r>
      <w:r w:rsidR="00E81353">
        <w:rPr>
          <w:b/>
        </w:rPr>
        <w:t xml:space="preserve"> (10, 11, 12, </w:t>
      </w:r>
      <w:r w:rsidR="00D41D1C">
        <w:rPr>
          <w:b/>
        </w:rPr>
        <w:t>13</w:t>
      </w:r>
      <w:r w:rsidR="00E81353">
        <w:rPr>
          <w:b/>
        </w:rPr>
        <w:t>)</w:t>
      </w:r>
    </w:p>
    <w:p w:rsidR="00E81353" w:rsidRDefault="00E81353" w:rsidP="00E7473E"/>
    <w:p w:rsidR="00E81353" w:rsidRDefault="0098259A" w:rsidP="00E81353">
      <w:r>
        <w:t>Nov. 12</w:t>
      </w:r>
      <w:r w:rsidR="00E7473E">
        <w:tab/>
      </w:r>
      <w:r w:rsidR="00E81353">
        <w:t xml:space="preserve">Ch. 14 Psychological Disorders </w:t>
      </w:r>
    </w:p>
    <w:p w:rsidR="00E81353" w:rsidRDefault="00E81353" w:rsidP="00E81353"/>
    <w:p w:rsidR="00406C1A" w:rsidRDefault="0098259A" w:rsidP="00E7473E">
      <w:r>
        <w:t>Nov. 19</w:t>
      </w:r>
      <w:r w:rsidR="00E7473E" w:rsidRPr="00331F15">
        <w:tab/>
      </w:r>
      <w:r w:rsidR="00E81353">
        <w:t>Ch. 14 Psychological Disorders</w:t>
      </w:r>
    </w:p>
    <w:p w:rsidR="00406C1A" w:rsidRDefault="00406C1A" w:rsidP="00E7473E">
      <w:pPr>
        <w:rPr>
          <w:b/>
        </w:rPr>
      </w:pPr>
      <w:r>
        <w:tab/>
      </w:r>
      <w:r>
        <w:tab/>
        <w:t>Nov. 21 - Thanksgiving holiday</w:t>
      </w:r>
      <w:r w:rsidR="00E7473E" w:rsidRPr="00331F15">
        <w:rPr>
          <w:b/>
        </w:rPr>
        <w:tab/>
      </w:r>
    </w:p>
    <w:p w:rsidR="00406C1A" w:rsidRDefault="00406C1A" w:rsidP="00E7473E">
      <w:pPr>
        <w:rPr>
          <w:b/>
        </w:rPr>
      </w:pPr>
    </w:p>
    <w:p w:rsidR="0098259A" w:rsidRDefault="0098259A" w:rsidP="00E7473E">
      <w:r w:rsidRPr="00406C1A">
        <w:t>Nov. 26</w:t>
      </w:r>
      <w:r w:rsidR="00406C1A">
        <w:tab/>
      </w:r>
      <w:r w:rsidR="00E81353">
        <w:t xml:space="preserve">Ch. 15 </w:t>
      </w:r>
      <w:r w:rsidR="00795A9A">
        <w:t>Therapies</w:t>
      </w:r>
    </w:p>
    <w:p w:rsidR="00406C1A" w:rsidRPr="00406C1A" w:rsidRDefault="00406C1A" w:rsidP="00E7473E">
      <w:r>
        <w:tab/>
      </w:r>
      <w:r>
        <w:tab/>
        <w:t>Last day of class – Nov. 28</w:t>
      </w:r>
    </w:p>
    <w:p w:rsidR="0098259A" w:rsidRDefault="0098259A" w:rsidP="00E7473E">
      <w:pPr>
        <w:rPr>
          <w:b/>
        </w:rPr>
      </w:pPr>
    </w:p>
    <w:p w:rsidR="00411E7F" w:rsidRDefault="00E7473E" w:rsidP="00E7473E">
      <w:pPr>
        <w:rPr>
          <w:b/>
        </w:rPr>
      </w:pPr>
      <w:r w:rsidRPr="00295144">
        <w:rPr>
          <w:b/>
        </w:rPr>
        <w:t>Final Exam</w:t>
      </w:r>
      <w:r>
        <w:rPr>
          <w:b/>
        </w:rPr>
        <w:t xml:space="preserve">:  </w:t>
      </w:r>
      <w:r w:rsidR="00406C1A">
        <w:rPr>
          <w:b/>
        </w:rPr>
        <w:t>Tues</w:t>
      </w:r>
      <w:r>
        <w:rPr>
          <w:b/>
        </w:rPr>
        <w:t xml:space="preserve">day, </w:t>
      </w:r>
      <w:r w:rsidR="00406C1A">
        <w:rPr>
          <w:b/>
        </w:rPr>
        <w:t>Dec.</w:t>
      </w:r>
      <w:r>
        <w:rPr>
          <w:b/>
        </w:rPr>
        <w:t xml:space="preserve"> </w:t>
      </w:r>
      <w:r w:rsidR="00406C1A">
        <w:rPr>
          <w:b/>
        </w:rPr>
        <w:t>4</w:t>
      </w:r>
      <w:r>
        <w:rPr>
          <w:b/>
        </w:rPr>
        <w:t>,</w:t>
      </w:r>
      <w:r w:rsidR="00331F15">
        <w:rPr>
          <w:b/>
        </w:rPr>
        <w:t xml:space="preserve"> </w:t>
      </w:r>
      <w:r>
        <w:rPr>
          <w:b/>
        </w:rPr>
        <w:t>1</w:t>
      </w:r>
      <w:r w:rsidR="00367DD7">
        <w:rPr>
          <w:b/>
        </w:rPr>
        <w:t>0</w:t>
      </w:r>
      <w:r w:rsidR="00B15817">
        <w:rPr>
          <w:b/>
        </w:rPr>
        <w:t>:</w:t>
      </w:r>
      <w:r w:rsidR="00367DD7">
        <w:rPr>
          <w:b/>
        </w:rPr>
        <w:t>15-12:15</w:t>
      </w:r>
      <w:r w:rsidR="00411E7F">
        <w:rPr>
          <w:b/>
        </w:rPr>
        <w:t xml:space="preserve">, PSYC 1101 </w:t>
      </w:r>
      <w:bookmarkStart w:id="1" w:name="_GoBack"/>
      <w:bookmarkEnd w:id="1"/>
      <w:r w:rsidR="00411E7F">
        <w:rPr>
          <w:b/>
        </w:rPr>
        <w:t>D; 2:45-4:45, PSYC 1101 C</w:t>
      </w:r>
      <w:r w:rsidR="00411E7F">
        <w:rPr>
          <w:b/>
        </w:rPr>
        <w:tab/>
      </w:r>
    </w:p>
    <w:p w:rsidR="00406C1A" w:rsidRDefault="00406C1A" w:rsidP="00E7473E">
      <w:pPr>
        <w:rPr>
          <w:b/>
        </w:rPr>
      </w:pPr>
    </w:p>
    <w:p w:rsidR="00406C1A" w:rsidRPr="0098259A" w:rsidRDefault="00406C1A" w:rsidP="00E7473E">
      <w:pPr>
        <w:rPr>
          <w:b/>
        </w:rPr>
      </w:pPr>
      <w:r>
        <w:rPr>
          <w:b/>
        </w:rPr>
        <w:t>Grades available (through Banner Web) Dec. 13.</w:t>
      </w:r>
    </w:p>
    <w:sectPr w:rsidR="00406C1A" w:rsidRPr="0098259A" w:rsidSect="006A4B75">
      <w:footerReference w:type="even" r:id="rId9"/>
      <w:footerReference w:type="default" r:id="rId10"/>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BF" w:rsidRDefault="004329BF">
      <w:r>
        <w:separator/>
      </w:r>
    </w:p>
  </w:endnote>
  <w:endnote w:type="continuationSeparator" w:id="0">
    <w:p w:rsidR="004329BF" w:rsidRDefault="0043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BF" w:rsidRDefault="004329BF"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9BF" w:rsidRDefault="004329BF"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BF" w:rsidRDefault="004329BF"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E7F">
      <w:rPr>
        <w:rStyle w:val="PageNumber"/>
        <w:noProof/>
      </w:rPr>
      <w:t>5</w:t>
    </w:r>
    <w:r>
      <w:rPr>
        <w:rStyle w:val="PageNumber"/>
      </w:rPr>
      <w:fldChar w:fldCharType="end"/>
    </w:r>
  </w:p>
  <w:p w:rsidR="004329BF" w:rsidRDefault="004329BF"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BF" w:rsidRDefault="004329BF">
      <w:r>
        <w:separator/>
      </w:r>
    </w:p>
  </w:footnote>
  <w:footnote w:type="continuationSeparator" w:id="0">
    <w:p w:rsidR="004329BF" w:rsidRDefault="00432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553B"/>
    <w:rsid w:val="00010EF5"/>
    <w:rsid w:val="000433D2"/>
    <w:rsid w:val="00050347"/>
    <w:rsid w:val="00052C23"/>
    <w:rsid w:val="00056452"/>
    <w:rsid w:val="000601B5"/>
    <w:rsid w:val="000618C2"/>
    <w:rsid w:val="00063D6A"/>
    <w:rsid w:val="00064639"/>
    <w:rsid w:val="0006603A"/>
    <w:rsid w:val="00075193"/>
    <w:rsid w:val="0008014B"/>
    <w:rsid w:val="0008223B"/>
    <w:rsid w:val="000924AA"/>
    <w:rsid w:val="0009587F"/>
    <w:rsid w:val="000B2D96"/>
    <w:rsid w:val="000B7C9D"/>
    <w:rsid w:val="000C5144"/>
    <w:rsid w:val="000D4337"/>
    <w:rsid w:val="000E3902"/>
    <w:rsid w:val="000F4810"/>
    <w:rsid w:val="000F5A80"/>
    <w:rsid w:val="001105AE"/>
    <w:rsid w:val="0012312A"/>
    <w:rsid w:val="00155887"/>
    <w:rsid w:val="00156A2C"/>
    <w:rsid w:val="0016242A"/>
    <w:rsid w:val="00172FB0"/>
    <w:rsid w:val="00174091"/>
    <w:rsid w:val="00183282"/>
    <w:rsid w:val="001851F7"/>
    <w:rsid w:val="00193A9C"/>
    <w:rsid w:val="001A4075"/>
    <w:rsid w:val="001B692E"/>
    <w:rsid w:val="001B700F"/>
    <w:rsid w:val="001D22DD"/>
    <w:rsid w:val="001E1C4A"/>
    <w:rsid w:val="00200174"/>
    <w:rsid w:val="002128A6"/>
    <w:rsid w:val="00213707"/>
    <w:rsid w:val="00227E65"/>
    <w:rsid w:val="00231E82"/>
    <w:rsid w:val="00241B8B"/>
    <w:rsid w:val="0025346F"/>
    <w:rsid w:val="002544C8"/>
    <w:rsid w:val="00272501"/>
    <w:rsid w:val="002847AC"/>
    <w:rsid w:val="002922D3"/>
    <w:rsid w:val="002A11A1"/>
    <w:rsid w:val="002A566D"/>
    <w:rsid w:val="002B0E74"/>
    <w:rsid w:val="002B10A5"/>
    <w:rsid w:val="002B4252"/>
    <w:rsid w:val="002B61C5"/>
    <w:rsid w:val="002D7456"/>
    <w:rsid w:val="002F3D28"/>
    <w:rsid w:val="00314E7F"/>
    <w:rsid w:val="00317182"/>
    <w:rsid w:val="00317905"/>
    <w:rsid w:val="003231D9"/>
    <w:rsid w:val="00323DCE"/>
    <w:rsid w:val="003250A7"/>
    <w:rsid w:val="00331F15"/>
    <w:rsid w:val="003378EC"/>
    <w:rsid w:val="003636DE"/>
    <w:rsid w:val="00363F3A"/>
    <w:rsid w:val="0036580F"/>
    <w:rsid w:val="00366A0F"/>
    <w:rsid w:val="00367A65"/>
    <w:rsid w:val="00367DD7"/>
    <w:rsid w:val="00370DB8"/>
    <w:rsid w:val="003825B9"/>
    <w:rsid w:val="003826C7"/>
    <w:rsid w:val="003A3F02"/>
    <w:rsid w:val="003A617D"/>
    <w:rsid w:val="003B14A5"/>
    <w:rsid w:val="003B22E1"/>
    <w:rsid w:val="003C2D78"/>
    <w:rsid w:val="003C364E"/>
    <w:rsid w:val="003C552F"/>
    <w:rsid w:val="003C6CAA"/>
    <w:rsid w:val="003D3092"/>
    <w:rsid w:val="003E112B"/>
    <w:rsid w:val="003F40DD"/>
    <w:rsid w:val="003F6AB0"/>
    <w:rsid w:val="003F78EC"/>
    <w:rsid w:val="00403268"/>
    <w:rsid w:val="004063F3"/>
    <w:rsid w:val="00406C1A"/>
    <w:rsid w:val="004075A9"/>
    <w:rsid w:val="00411E7F"/>
    <w:rsid w:val="00414991"/>
    <w:rsid w:val="00424836"/>
    <w:rsid w:val="00431F90"/>
    <w:rsid w:val="00432322"/>
    <w:rsid w:val="00432820"/>
    <w:rsid w:val="004329BF"/>
    <w:rsid w:val="004348DB"/>
    <w:rsid w:val="004372CB"/>
    <w:rsid w:val="0044043F"/>
    <w:rsid w:val="0045191C"/>
    <w:rsid w:val="00451C1E"/>
    <w:rsid w:val="00452F38"/>
    <w:rsid w:val="00465BDA"/>
    <w:rsid w:val="00466DCD"/>
    <w:rsid w:val="004778A1"/>
    <w:rsid w:val="004829F1"/>
    <w:rsid w:val="0048512F"/>
    <w:rsid w:val="00493AC0"/>
    <w:rsid w:val="004A0AB6"/>
    <w:rsid w:val="004A6D0F"/>
    <w:rsid w:val="004A725B"/>
    <w:rsid w:val="004B3D14"/>
    <w:rsid w:val="004B3DF1"/>
    <w:rsid w:val="004C00D5"/>
    <w:rsid w:val="004C60CD"/>
    <w:rsid w:val="004C6C75"/>
    <w:rsid w:val="004D21F8"/>
    <w:rsid w:val="004D7713"/>
    <w:rsid w:val="004E2886"/>
    <w:rsid w:val="004E441F"/>
    <w:rsid w:val="004F088B"/>
    <w:rsid w:val="004F0E93"/>
    <w:rsid w:val="00504092"/>
    <w:rsid w:val="00511002"/>
    <w:rsid w:val="00512110"/>
    <w:rsid w:val="0052035F"/>
    <w:rsid w:val="00522491"/>
    <w:rsid w:val="00526C2F"/>
    <w:rsid w:val="00536F5F"/>
    <w:rsid w:val="005476EF"/>
    <w:rsid w:val="00551415"/>
    <w:rsid w:val="0055212A"/>
    <w:rsid w:val="00573223"/>
    <w:rsid w:val="00575F4C"/>
    <w:rsid w:val="00582665"/>
    <w:rsid w:val="005A135F"/>
    <w:rsid w:val="005A21BC"/>
    <w:rsid w:val="005A713B"/>
    <w:rsid w:val="005B2742"/>
    <w:rsid w:val="005C1116"/>
    <w:rsid w:val="005C26CD"/>
    <w:rsid w:val="005C4DEF"/>
    <w:rsid w:val="005D2CAF"/>
    <w:rsid w:val="005E14B5"/>
    <w:rsid w:val="005E23D3"/>
    <w:rsid w:val="005F5605"/>
    <w:rsid w:val="00612144"/>
    <w:rsid w:val="00614E98"/>
    <w:rsid w:val="00615180"/>
    <w:rsid w:val="006160AB"/>
    <w:rsid w:val="00616890"/>
    <w:rsid w:val="00617F08"/>
    <w:rsid w:val="00620BE8"/>
    <w:rsid w:val="006229C1"/>
    <w:rsid w:val="00626281"/>
    <w:rsid w:val="0063439E"/>
    <w:rsid w:val="00637031"/>
    <w:rsid w:val="0063704B"/>
    <w:rsid w:val="00647611"/>
    <w:rsid w:val="0065698F"/>
    <w:rsid w:val="006632D1"/>
    <w:rsid w:val="006743A0"/>
    <w:rsid w:val="00674F1C"/>
    <w:rsid w:val="00690D38"/>
    <w:rsid w:val="006A4B75"/>
    <w:rsid w:val="006B6F24"/>
    <w:rsid w:val="006C7CE3"/>
    <w:rsid w:val="006E1401"/>
    <w:rsid w:val="006E7B54"/>
    <w:rsid w:val="00733EBD"/>
    <w:rsid w:val="0075173E"/>
    <w:rsid w:val="00753D57"/>
    <w:rsid w:val="00763FBA"/>
    <w:rsid w:val="0077453C"/>
    <w:rsid w:val="00777998"/>
    <w:rsid w:val="007818E0"/>
    <w:rsid w:val="00782E98"/>
    <w:rsid w:val="00784EF9"/>
    <w:rsid w:val="00791D02"/>
    <w:rsid w:val="007954A2"/>
    <w:rsid w:val="00795A9A"/>
    <w:rsid w:val="00796582"/>
    <w:rsid w:val="007A7202"/>
    <w:rsid w:val="007C02B7"/>
    <w:rsid w:val="007C65D4"/>
    <w:rsid w:val="007C7510"/>
    <w:rsid w:val="007D2258"/>
    <w:rsid w:val="007D22D0"/>
    <w:rsid w:val="007D3934"/>
    <w:rsid w:val="007D70EF"/>
    <w:rsid w:val="007E06A7"/>
    <w:rsid w:val="007E1049"/>
    <w:rsid w:val="007F5526"/>
    <w:rsid w:val="0080173C"/>
    <w:rsid w:val="00805EB9"/>
    <w:rsid w:val="00807BE2"/>
    <w:rsid w:val="00817CCB"/>
    <w:rsid w:val="00820BD5"/>
    <w:rsid w:val="008255C7"/>
    <w:rsid w:val="00842789"/>
    <w:rsid w:val="008433E0"/>
    <w:rsid w:val="00847B48"/>
    <w:rsid w:val="0085388E"/>
    <w:rsid w:val="00876787"/>
    <w:rsid w:val="00882C92"/>
    <w:rsid w:val="00887552"/>
    <w:rsid w:val="008B27F3"/>
    <w:rsid w:val="008B311B"/>
    <w:rsid w:val="008C010A"/>
    <w:rsid w:val="008C48F3"/>
    <w:rsid w:val="008C4C52"/>
    <w:rsid w:val="008D0609"/>
    <w:rsid w:val="008D638F"/>
    <w:rsid w:val="0090336E"/>
    <w:rsid w:val="0090431D"/>
    <w:rsid w:val="00906CEF"/>
    <w:rsid w:val="0091221F"/>
    <w:rsid w:val="00916A99"/>
    <w:rsid w:val="00916C1A"/>
    <w:rsid w:val="00920340"/>
    <w:rsid w:val="00925ADD"/>
    <w:rsid w:val="009300CF"/>
    <w:rsid w:val="00935106"/>
    <w:rsid w:val="009358EA"/>
    <w:rsid w:val="00943828"/>
    <w:rsid w:val="00950E7F"/>
    <w:rsid w:val="00954410"/>
    <w:rsid w:val="009572E8"/>
    <w:rsid w:val="00965C1F"/>
    <w:rsid w:val="0097168D"/>
    <w:rsid w:val="00974C8C"/>
    <w:rsid w:val="009777BB"/>
    <w:rsid w:val="0098259A"/>
    <w:rsid w:val="00982666"/>
    <w:rsid w:val="009A3661"/>
    <w:rsid w:val="009A402B"/>
    <w:rsid w:val="009A4B0E"/>
    <w:rsid w:val="009B5106"/>
    <w:rsid w:val="009D003E"/>
    <w:rsid w:val="009D74EC"/>
    <w:rsid w:val="009E632A"/>
    <w:rsid w:val="009F2D00"/>
    <w:rsid w:val="00A02F1E"/>
    <w:rsid w:val="00A12D05"/>
    <w:rsid w:val="00A24BDF"/>
    <w:rsid w:val="00A374F7"/>
    <w:rsid w:val="00A6551A"/>
    <w:rsid w:val="00A81804"/>
    <w:rsid w:val="00A8737C"/>
    <w:rsid w:val="00A91C67"/>
    <w:rsid w:val="00AB170D"/>
    <w:rsid w:val="00AC4B2F"/>
    <w:rsid w:val="00AD227F"/>
    <w:rsid w:val="00AD7B77"/>
    <w:rsid w:val="00AE3A24"/>
    <w:rsid w:val="00AE7E9A"/>
    <w:rsid w:val="00B07DB1"/>
    <w:rsid w:val="00B10653"/>
    <w:rsid w:val="00B13723"/>
    <w:rsid w:val="00B15817"/>
    <w:rsid w:val="00B21243"/>
    <w:rsid w:val="00B21DD0"/>
    <w:rsid w:val="00B24D3A"/>
    <w:rsid w:val="00B324F6"/>
    <w:rsid w:val="00B47746"/>
    <w:rsid w:val="00B50261"/>
    <w:rsid w:val="00B51810"/>
    <w:rsid w:val="00B53366"/>
    <w:rsid w:val="00B54A4D"/>
    <w:rsid w:val="00B60C45"/>
    <w:rsid w:val="00B60D84"/>
    <w:rsid w:val="00B764E3"/>
    <w:rsid w:val="00B84A1E"/>
    <w:rsid w:val="00B8693B"/>
    <w:rsid w:val="00B91037"/>
    <w:rsid w:val="00B91AAD"/>
    <w:rsid w:val="00BA1118"/>
    <w:rsid w:val="00BA17BB"/>
    <w:rsid w:val="00BA37DE"/>
    <w:rsid w:val="00BA5653"/>
    <w:rsid w:val="00BA7CAF"/>
    <w:rsid w:val="00BC4CF3"/>
    <w:rsid w:val="00BD22BC"/>
    <w:rsid w:val="00BD4A6F"/>
    <w:rsid w:val="00BE0405"/>
    <w:rsid w:val="00BF0616"/>
    <w:rsid w:val="00BF10C4"/>
    <w:rsid w:val="00BF1349"/>
    <w:rsid w:val="00BF65EE"/>
    <w:rsid w:val="00C03A02"/>
    <w:rsid w:val="00C058F6"/>
    <w:rsid w:val="00C10EAC"/>
    <w:rsid w:val="00C20196"/>
    <w:rsid w:val="00C23978"/>
    <w:rsid w:val="00C2581A"/>
    <w:rsid w:val="00C32824"/>
    <w:rsid w:val="00C41E03"/>
    <w:rsid w:val="00C46564"/>
    <w:rsid w:val="00C550E8"/>
    <w:rsid w:val="00C73BF2"/>
    <w:rsid w:val="00C75F43"/>
    <w:rsid w:val="00C7680D"/>
    <w:rsid w:val="00C80537"/>
    <w:rsid w:val="00C95BF2"/>
    <w:rsid w:val="00CA257C"/>
    <w:rsid w:val="00CA727C"/>
    <w:rsid w:val="00CB4B93"/>
    <w:rsid w:val="00CC5E0A"/>
    <w:rsid w:val="00CC6C1F"/>
    <w:rsid w:val="00CD19E7"/>
    <w:rsid w:val="00CD3200"/>
    <w:rsid w:val="00CD3BF3"/>
    <w:rsid w:val="00CE03B3"/>
    <w:rsid w:val="00CE32E6"/>
    <w:rsid w:val="00CE3D0A"/>
    <w:rsid w:val="00CE6C0D"/>
    <w:rsid w:val="00CF08E5"/>
    <w:rsid w:val="00CF4364"/>
    <w:rsid w:val="00CF6799"/>
    <w:rsid w:val="00D07A0B"/>
    <w:rsid w:val="00D165D2"/>
    <w:rsid w:val="00D23DEB"/>
    <w:rsid w:val="00D27C5B"/>
    <w:rsid w:val="00D308DC"/>
    <w:rsid w:val="00D321C6"/>
    <w:rsid w:val="00D41D1C"/>
    <w:rsid w:val="00D51079"/>
    <w:rsid w:val="00D512EF"/>
    <w:rsid w:val="00D66592"/>
    <w:rsid w:val="00D726B3"/>
    <w:rsid w:val="00D74BC7"/>
    <w:rsid w:val="00D9583B"/>
    <w:rsid w:val="00D9784E"/>
    <w:rsid w:val="00DA0519"/>
    <w:rsid w:val="00DB7AAE"/>
    <w:rsid w:val="00DC7B90"/>
    <w:rsid w:val="00DD2DAA"/>
    <w:rsid w:val="00DE2AC3"/>
    <w:rsid w:val="00DE4151"/>
    <w:rsid w:val="00DE557D"/>
    <w:rsid w:val="00DF2AA0"/>
    <w:rsid w:val="00E252C3"/>
    <w:rsid w:val="00E26C5B"/>
    <w:rsid w:val="00E301A8"/>
    <w:rsid w:val="00E33231"/>
    <w:rsid w:val="00E35358"/>
    <w:rsid w:val="00E46904"/>
    <w:rsid w:val="00E5559B"/>
    <w:rsid w:val="00E56DAC"/>
    <w:rsid w:val="00E718E5"/>
    <w:rsid w:val="00E7364B"/>
    <w:rsid w:val="00E7473E"/>
    <w:rsid w:val="00E76F67"/>
    <w:rsid w:val="00E81353"/>
    <w:rsid w:val="00E94873"/>
    <w:rsid w:val="00E95EEB"/>
    <w:rsid w:val="00EA1610"/>
    <w:rsid w:val="00EA36F1"/>
    <w:rsid w:val="00EB549B"/>
    <w:rsid w:val="00ED05E4"/>
    <w:rsid w:val="00ED1080"/>
    <w:rsid w:val="00EE2528"/>
    <w:rsid w:val="00EE7CCD"/>
    <w:rsid w:val="00EF5AE8"/>
    <w:rsid w:val="00F06AE5"/>
    <w:rsid w:val="00F10F47"/>
    <w:rsid w:val="00F14DEA"/>
    <w:rsid w:val="00F17BAD"/>
    <w:rsid w:val="00F2723C"/>
    <w:rsid w:val="00F306C1"/>
    <w:rsid w:val="00F40FC9"/>
    <w:rsid w:val="00F446D8"/>
    <w:rsid w:val="00F5213E"/>
    <w:rsid w:val="00F64245"/>
    <w:rsid w:val="00F67D6E"/>
    <w:rsid w:val="00F72F9E"/>
    <w:rsid w:val="00F91238"/>
    <w:rsid w:val="00FB7CEA"/>
    <w:rsid w:val="00FC0621"/>
    <w:rsid w:val="00FC65E8"/>
    <w:rsid w:val="00FC79CE"/>
    <w:rsid w:val="00FC7CB6"/>
    <w:rsid w:val="00FD683C"/>
    <w:rsid w:val="00FE1ACC"/>
    <w:rsid w:val="00FE3C33"/>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14A98-BE64-4120-9221-0A0C176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056452"/>
    <w:pPr>
      <w:widowControl/>
      <w:autoSpaceDE/>
      <w:autoSpaceDN/>
      <w:adjustRightInd/>
    </w:pPr>
    <w:rPr>
      <w:rFonts w:ascii="Calibri" w:eastAsiaTheme="minorHAnsi" w:hAnsi="Calibri"/>
      <w:sz w:val="22"/>
      <w:szCs w:val="22"/>
    </w:rPr>
  </w:style>
  <w:style w:type="paragraph" w:styleId="ListParagraph">
    <w:name w:val="List Paragraph"/>
    <w:basedOn w:val="Normal"/>
    <w:uiPriority w:val="34"/>
    <w:qFormat/>
    <w:rsid w:val="00CE3D0A"/>
    <w:pPr>
      <w:widowControl/>
      <w:autoSpaceDE/>
      <w:autoSpaceDN/>
      <w:adjustRightInd/>
      <w:spacing w:after="160" w:line="252"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b280" TargetMode="External"/><Relationship Id="rId3" Type="http://schemas.openxmlformats.org/officeDocument/2006/relationships/webSettings" Target="webSettings.xml"/><Relationship Id="rId7" Type="http://schemas.openxmlformats.org/officeDocument/2006/relationships/hyperlink" Target="http://www.MyPsychL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_terry@gordon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1830</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11622</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11</cp:revision>
  <cp:lastPrinted>2018-08-08T16:19:00Z</cp:lastPrinted>
  <dcterms:created xsi:type="dcterms:W3CDTF">2018-08-08T14:43:00Z</dcterms:created>
  <dcterms:modified xsi:type="dcterms:W3CDTF">2018-08-08T22:27:00Z</dcterms:modified>
</cp:coreProperties>
</file>