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71" w:rsidRDefault="00A54868">
      <w:pPr>
        <w:pStyle w:val="Heading1"/>
        <w:rPr>
          <w:color w:val="000080"/>
        </w:rPr>
      </w:pPr>
      <w:r>
        <w:rPr>
          <w:color w:val="000080"/>
        </w:rPr>
        <w:t>College Algebra</w:t>
      </w:r>
      <w:r w:rsidR="00A47371">
        <w:rPr>
          <w:color w:val="000080"/>
        </w:rPr>
        <w:tab/>
      </w:r>
      <w:r w:rsidR="00A47371">
        <w:rPr>
          <w:color w:val="000080"/>
        </w:rPr>
        <w:tab/>
      </w:r>
      <w:r w:rsidR="00A47371">
        <w:rPr>
          <w:color w:val="000080"/>
        </w:rPr>
        <w:tab/>
      </w:r>
      <w:r w:rsidR="00A47371">
        <w:rPr>
          <w:color w:val="000080"/>
        </w:rPr>
        <w:tab/>
        <w:t xml:space="preserve">      </w:t>
      </w:r>
      <w:r>
        <w:rPr>
          <w:color w:val="000080"/>
        </w:rPr>
        <w:tab/>
        <w:t xml:space="preserve">       </w:t>
      </w:r>
      <w:r w:rsidR="00A47371">
        <w:rPr>
          <w:color w:val="000080"/>
        </w:rPr>
        <w:t xml:space="preserve"> </w:t>
      </w:r>
      <w:r w:rsidR="00395805">
        <w:rPr>
          <w:color w:val="000080"/>
        </w:rPr>
        <w:t xml:space="preserve">    Important </w:t>
      </w:r>
      <w:r w:rsidR="00A47371">
        <w:rPr>
          <w:color w:val="000080"/>
        </w:rPr>
        <w:t xml:space="preserve">Formulas &amp; Facts </w:t>
      </w:r>
    </w:p>
    <w:p w:rsidR="00A47371" w:rsidRDefault="00A47371">
      <w:pPr>
        <w:rPr>
          <w:rFonts w:ascii="Times New Roman" w:hAnsi="Times New Roman"/>
          <w:b/>
          <w:sz w:val="28"/>
        </w:rPr>
      </w:pPr>
    </w:p>
    <w:p w:rsidR="00A47371" w:rsidRDefault="00A47371">
      <w:pPr>
        <w:pStyle w:val="Heading2"/>
        <w:rPr>
          <w:sz w:val="24"/>
        </w:rPr>
      </w:pPr>
      <w:r>
        <w:rPr>
          <w:sz w:val="24"/>
        </w:rPr>
        <w:t>Linear Functions &amp; Relations</w:t>
      </w:r>
      <w:r>
        <w:rPr>
          <w:sz w:val="24"/>
        </w:rPr>
        <w:tab/>
      </w:r>
      <w:r>
        <w:rPr>
          <w:sz w:val="24"/>
        </w:rPr>
        <w:tab/>
        <w:t>Slope-intercept form</w:t>
      </w:r>
      <w:r>
        <w:rPr>
          <w:sz w:val="24"/>
        </w:rPr>
        <w:tab/>
      </w:r>
      <w:r>
        <w:rPr>
          <w:sz w:val="24"/>
        </w:rPr>
        <w:tab/>
        <w:t>y = f(x) = mx + b</w:t>
      </w: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 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Ax + By = C</w:t>
      </w: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Point-slope 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2"/>
        </w:rPr>
        <w:object w:dxaOrig="1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9.5pt" o:ole="">
            <v:imagedata r:id="rId5" o:title=""/>
          </v:shape>
          <o:OLEObject Type="Embed" ProgID="Equation.DSMT4" ShapeID="_x0000_i1025" DrawAspect="Content" ObjectID="_1667116389" r:id="rId6"/>
        </w:object>
      </w:r>
      <w:r>
        <w:rPr>
          <w:rFonts w:ascii="Times New Roman" w:hAnsi="Times New Roman"/>
        </w:rPr>
        <w:tab/>
      </w:r>
      <w:r w:rsidR="00471B6A">
        <w:rPr>
          <w:rFonts w:ascii="Times New Roman" w:hAnsi="Times New Roman"/>
        </w:rPr>
        <w:tab/>
      </w:r>
    </w:p>
    <w:p w:rsidR="00A47371" w:rsidRDefault="00471B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Slope formula: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1B6A">
        <w:rPr>
          <w:rFonts w:ascii="Times New Roman" w:hAnsi="Times New Roman"/>
          <w:position w:val="-30"/>
        </w:rPr>
        <w:object w:dxaOrig="1240" w:dyaOrig="700">
          <v:shape id="_x0000_i1026" type="#_x0000_t75" style="width:62pt;height:35pt" o:ole="">
            <v:imagedata r:id="rId7" o:title=""/>
          </v:shape>
          <o:OLEObject Type="Embed" ProgID="Equation.3" ShapeID="_x0000_i1026" DrawAspect="Content" ObjectID="_1667116390" r:id="rId8"/>
        </w:object>
      </w:r>
    </w:p>
    <w:p w:rsidR="00FC590C" w:rsidRDefault="00FC590C">
      <w:pPr>
        <w:rPr>
          <w:rFonts w:ascii="Times New Roman" w:hAnsi="Times New Roman"/>
        </w:rPr>
      </w:pPr>
    </w:p>
    <w:p w:rsidR="00FC590C" w:rsidRPr="00FC590C" w:rsidRDefault="00FC59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Standard Equation of a Circle </w:t>
      </w:r>
      <w:r>
        <w:rPr>
          <w:rFonts w:ascii="Times New Roman" w:hAnsi="Times New Roman"/>
        </w:rPr>
        <w:tab/>
        <w:t>(x – h</w:t>
      </w:r>
      <w:proofErr w:type="gramStart"/>
      <w:r>
        <w:rPr>
          <w:rFonts w:ascii="Times New Roman" w:hAnsi="Times New Roman"/>
        </w:rPr>
        <w:t>)</w:t>
      </w:r>
      <w:r w:rsidRPr="00FC590C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+ (y – k)</w:t>
      </w:r>
      <w:r w:rsidRPr="00FC590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r</w:t>
      </w:r>
      <w:r w:rsidRPr="00FC590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  <w:t>Center (h, k); radius r</w:t>
      </w:r>
    </w:p>
    <w:p w:rsidR="00FC590C" w:rsidRDefault="00FC590C">
      <w:pPr>
        <w:rPr>
          <w:rFonts w:ascii="Times New Roman" w:hAnsi="Times New Roman"/>
        </w:rPr>
      </w:pPr>
    </w:p>
    <w:p w:rsidR="00FC590C" w:rsidRDefault="00FC590C">
      <w:pPr>
        <w:rPr>
          <w:rFonts w:ascii="Times New Roman" w:hAnsi="Times New Roman"/>
        </w:rPr>
      </w:pPr>
      <w:r>
        <w:rPr>
          <w:rFonts w:ascii="Times New Roman" w:hAnsi="Times New Roman"/>
        </w:rPr>
        <w:t>Distance Formula from P</w:t>
      </w:r>
      <w:r w:rsidRPr="00471B6A">
        <w:rPr>
          <w:rFonts w:ascii="Times New Roman" w:hAnsi="Times New Roman"/>
          <w:sz w:val="18"/>
          <w:vertAlign w:val="subscript"/>
        </w:rPr>
        <w:t>1</w:t>
      </w:r>
      <w:r>
        <w:rPr>
          <w:rFonts w:ascii="Times New Roman" w:hAnsi="Times New Roman"/>
        </w:rPr>
        <w:t xml:space="preserve"> (x</w:t>
      </w:r>
      <w:r w:rsidRPr="00395805">
        <w:rPr>
          <w:rFonts w:ascii="Times New Roman" w:hAnsi="Times New Roman"/>
          <w:sz w:val="18"/>
          <w:vertAlign w:val="subscript"/>
        </w:rPr>
        <w:t>1</w:t>
      </w:r>
      <w:r>
        <w:rPr>
          <w:rFonts w:ascii="Times New Roman" w:hAnsi="Times New Roman"/>
        </w:rPr>
        <w:t>, y</w:t>
      </w:r>
      <w:r w:rsidRPr="00FC590C">
        <w:rPr>
          <w:rFonts w:ascii="Times New Roman" w:hAnsi="Times New Roman"/>
          <w:sz w:val="18"/>
          <w:vertAlign w:val="subscript"/>
        </w:rPr>
        <w:t>1</w:t>
      </w:r>
      <w:r w:rsidR="00395805" w:rsidRPr="00AE0314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</w:rPr>
        <w:t xml:space="preserve"> to P</w:t>
      </w:r>
      <w:r w:rsidRPr="00471B6A"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</w:rPr>
        <w:t xml:space="preserve"> (x</w:t>
      </w:r>
      <w:r w:rsidRPr="00FC590C"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</w:rPr>
        <w:t>, y</w:t>
      </w:r>
      <w:r w:rsidRPr="00FC590C"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</w:rPr>
        <w:t>)</w:t>
      </w:r>
    </w:p>
    <w:p w:rsidR="00FC590C" w:rsidRDefault="00FC590C">
      <w:pPr>
        <w:rPr>
          <w:rFonts w:ascii="Times New Roman" w:hAnsi="Times New Roman"/>
        </w:rPr>
      </w:pPr>
    </w:p>
    <w:p w:rsidR="00FC590C" w:rsidRDefault="00FC59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C590C">
        <w:rPr>
          <w:rFonts w:ascii="Times New Roman" w:hAnsi="Times New Roman"/>
          <w:position w:val="-12"/>
        </w:rPr>
        <w:object w:dxaOrig="3440" w:dyaOrig="460">
          <v:shape id="_x0000_i1027" type="#_x0000_t75" style="width:172pt;height:23.5pt" o:ole="">
            <v:imagedata r:id="rId9" o:title=""/>
          </v:shape>
          <o:OLEObject Type="Embed" ProgID="Equation.3" ShapeID="_x0000_i1027" DrawAspect="Content" ObjectID="_1667116391" r:id="rId10"/>
        </w:object>
      </w:r>
    </w:p>
    <w:p w:rsidR="00A47371" w:rsidRDefault="00A47371">
      <w:pPr>
        <w:rPr>
          <w:rFonts w:ascii="Times New Roman" w:hAnsi="Times New Roman"/>
        </w:rPr>
      </w:pP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>Quadratic Functions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 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2"/>
        </w:rPr>
        <w:object w:dxaOrig="2280" w:dyaOrig="380">
          <v:shape id="_x0000_i1028" type="#_x0000_t75" style="width:114pt;height:19.5pt" o:ole="">
            <v:imagedata r:id="rId11" o:title=""/>
          </v:shape>
          <o:OLEObject Type="Embed" ProgID="Equation.DSMT4" ShapeID="_x0000_i1028" DrawAspect="Content" ObjectID="_1667116392" r:id="rId12"/>
        </w:object>
      </w: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Vertex 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2"/>
        </w:rPr>
        <w:object w:dxaOrig="1700" w:dyaOrig="400">
          <v:shape id="_x0000_i1029" type="#_x0000_t75" style="width:84.5pt;height:20.5pt" o:ole="">
            <v:imagedata r:id="rId13" o:title=""/>
          </v:shape>
          <o:OLEObject Type="Embed" ProgID="Equation.DSMT4" ShapeID="_x0000_i1029" DrawAspect="Content" ObjectID="_1667116393" r:id="rId14"/>
        </w:object>
      </w:r>
    </w:p>
    <w:p w:rsidR="00A47371" w:rsidRDefault="00A47371">
      <w:pPr>
        <w:rPr>
          <w:rFonts w:ascii="Times New Roman" w:hAnsi="Times New Roman"/>
        </w:rPr>
      </w:pP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>The Quadratic Formula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solutions of </w:t>
      </w:r>
      <w:r w:rsidR="00FC590C">
        <w:rPr>
          <w:rFonts w:ascii="Times New Roman" w:hAnsi="Times New Roman"/>
        </w:rPr>
        <w:t>ax</w:t>
      </w:r>
      <w:r w:rsidR="00FC590C" w:rsidRPr="00FC590C">
        <w:rPr>
          <w:rFonts w:ascii="Times New Roman" w:hAnsi="Times New Roman"/>
          <w:vertAlign w:val="superscript"/>
        </w:rPr>
        <w:t>2</w:t>
      </w:r>
      <w:r w:rsidR="00FC590C">
        <w:rPr>
          <w:rFonts w:ascii="Times New Roman" w:hAnsi="Times New Roman"/>
        </w:rPr>
        <w:t xml:space="preserve"> + </w:t>
      </w:r>
      <w:proofErr w:type="spellStart"/>
      <w:r w:rsidR="00FC590C">
        <w:rPr>
          <w:rFonts w:ascii="Times New Roman" w:hAnsi="Times New Roman"/>
        </w:rPr>
        <w:t>bx</w:t>
      </w:r>
      <w:proofErr w:type="spellEnd"/>
      <w:r w:rsidR="00FC590C">
        <w:rPr>
          <w:rFonts w:ascii="Times New Roman" w:hAnsi="Times New Roman"/>
        </w:rPr>
        <w:t xml:space="preserve"> + c = </w:t>
      </w:r>
      <w:proofErr w:type="gramStart"/>
      <w:r w:rsidR="00FC590C">
        <w:rPr>
          <w:rFonts w:ascii="Times New Roman" w:hAnsi="Times New Roman"/>
        </w:rPr>
        <w:t>0 ,</w:t>
      </w:r>
      <w:proofErr w:type="gramEnd"/>
      <w:r w:rsidR="00FC590C">
        <w:rPr>
          <w:rFonts w:ascii="Times New Roman" w:hAnsi="Times New Roman"/>
        </w:rPr>
        <w:t xml:space="preserve">  a </w:t>
      </w:r>
      <w:r w:rsidR="00FC590C">
        <w:rPr>
          <w:rFonts w:ascii="Times New Roman" w:hAnsi="Times New Roman"/>
        </w:rPr>
        <w:sym w:font="Symbol" w:char="F0B9"/>
      </w:r>
      <w:r w:rsidR="00FC590C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are given by</w:t>
      </w:r>
    </w:p>
    <w:p w:rsidR="00A47371" w:rsidRDefault="00A473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24"/>
        </w:rPr>
        <w:object w:dxaOrig="1900" w:dyaOrig="720">
          <v:shape id="_x0000_i1030" type="#_x0000_t75" style="width:95.5pt;height:36pt" o:ole="">
            <v:imagedata r:id="rId15" o:title=""/>
          </v:shape>
          <o:OLEObject Type="Embed" ProgID="Equation.DSMT4" ShapeID="_x0000_i1030" DrawAspect="Content" ObjectID="_1667116394" r:id="rId16"/>
        </w:object>
      </w:r>
    </w:p>
    <w:p w:rsidR="00A47371" w:rsidRDefault="00A47371">
      <w:pPr>
        <w:rPr>
          <w:rFonts w:ascii="Times New Roman" w:hAnsi="Times New Roman"/>
        </w:rPr>
      </w:pPr>
    </w:p>
    <w:p w:rsidR="00822585" w:rsidRDefault="00A47371" w:rsidP="00822585">
      <w:pPr>
        <w:rPr>
          <w:rFonts w:ascii="Times New Roman" w:hAnsi="Times New Roman"/>
        </w:rPr>
      </w:pPr>
      <w:r>
        <w:rPr>
          <w:rFonts w:ascii="Times New Roman" w:hAnsi="Times New Roman"/>
        </w:rPr>
        <w:t>Compound Interest Formulas: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2585">
        <w:rPr>
          <w:rFonts w:ascii="Times New Roman" w:hAnsi="Times New Roman"/>
        </w:rPr>
        <w:t xml:space="preserve">                                        Continuous Compounding</w:t>
      </w:r>
    </w:p>
    <w:p w:rsidR="00822585" w:rsidRPr="00822585" w:rsidRDefault="00822585" w:rsidP="00822585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</w:rPr>
        <w:t xml:space="preserve">         </w:t>
      </w:r>
      <w:r w:rsidRPr="00A54868">
        <w:rPr>
          <w:rFonts w:ascii="Times New Roman" w:hAnsi="Times New Roman"/>
          <w:position w:val="-28"/>
        </w:rPr>
        <w:object w:dxaOrig="1520" w:dyaOrig="740">
          <v:shape id="_x0000_i1052" type="#_x0000_t75" style="width:76.5pt;height:36.5pt" o:ole="">
            <v:imagedata r:id="rId17" o:title=""/>
          </v:shape>
          <o:OLEObject Type="Embed" ProgID="Equation.3" ShapeID="_x0000_i1052" DrawAspect="Content" ObjectID="_1667116395" r:id="rId18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A=P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rt</m:t>
            </m:r>
          </m:sup>
        </m:sSup>
      </m:oMath>
    </w:p>
    <w:p w:rsidR="00A47371" w:rsidRDefault="008225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m:oMath>
        <m:r>
          <w:rPr>
            <w:rFonts w:ascii="Cambria Math" w:hAnsi="Cambria Math"/>
          </w:rPr>
          <m:t>APY=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</w:t>
      </w:r>
      <w:r w:rsidR="0098745A"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</w:rPr>
          <m:t>APY=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-1</m:t>
        </m:r>
      </m:oMath>
    </w:p>
    <w:p w:rsidR="00A54868" w:rsidRDefault="00A548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= accumulated amount, </w:t>
      </w:r>
      <w:r w:rsidR="00A47371">
        <w:rPr>
          <w:rFonts w:ascii="Times New Roman" w:hAnsi="Times New Roman"/>
        </w:rPr>
        <w:t>P = Princi</w:t>
      </w:r>
      <w:r w:rsidR="00395805">
        <w:rPr>
          <w:rFonts w:ascii="Times New Roman" w:hAnsi="Times New Roman"/>
        </w:rPr>
        <w:t xml:space="preserve">ple, r = annual interest rate, </w:t>
      </w:r>
      <w:r w:rsidR="00A47371">
        <w:rPr>
          <w:rFonts w:ascii="Times New Roman" w:hAnsi="Times New Roman"/>
        </w:rPr>
        <w:t xml:space="preserve">t = </w:t>
      </w:r>
      <w:r>
        <w:rPr>
          <w:rFonts w:ascii="Times New Roman" w:hAnsi="Times New Roman"/>
        </w:rPr>
        <w:t>number</w:t>
      </w:r>
      <w:r w:rsidR="00A47371">
        <w:rPr>
          <w:rFonts w:ascii="Times New Roman" w:hAnsi="Times New Roman"/>
        </w:rPr>
        <w:t xml:space="preserve"> of years,  </w:t>
      </w:r>
    </w:p>
    <w:p w:rsidR="00A47371" w:rsidRDefault="00A548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22585">
        <w:rPr>
          <w:rFonts w:ascii="Times New Roman" w:hAnsi="Times New Roman"/>
        </w:rPr>
        <w:t xml:space="preserve"> = frequency </w:t>
      </w:r>
      <w:r w:rsidR="00A47371">
        <w:rPr>
          <w:rFonts w:ascii="Times New Roman" w:hAnsi="Times New Roman"/>
        </w:rPr>
        <w:t xml:space="preserve">of </w:t>
      </w:r>
      <w:r w:rsidR="00822585">
        <w:rPr>
          <w:rFonts w:ascii="Times New Roman" w:hAnsi="Times New Roman"/>
        </w:rPr>
        <w:t>compounding per year.</w:t>
      </w:r>
      <w:bookmarkStart w:id="0" w:name="_GoBack"/>
      <w:bookmarkEnd w:id="0"/>
    </w:p>
    <w:p w:rsidR="00471B6A" w:rsidRDefault="00471B6A">
      <w:pPr>
        <w:ind w:left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471B6A" w:rsidTr="00471B6A">
        <w:tc>
          <w:tcPr>
            <w:tcW w:w="75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71B6A" w:rsidRDefault="00471B6A" w:rsidP="00471B6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Laws of Exponents</w:t>
            </w:r>
          </w:p>
        </w:tc>
      </w:tr>
      <w:tr w:rsidR="00471B6A" w:rsidTr="00D3486B">
        <w:tc>
          <w:tcPr>
            <w:tcW w:w="7578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</w:tcPr>
          <w:p w:rsidR="00471B6A" w:rsidRDefault="00C8575F" w:rsidP="00471B6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71B6A">
              <w:rPr>
                <w:rFonts w:ascii="Times New Roman" w:hAnsi="Times New Roman"/>
                <w:b/>
                <w:color w:val="000000"/>
                <w:position w:val="-10"/>
                <w:szCs w:val="24"/>
              </w:rPr>
              <w:object w:dxaOrig="4800" w:dyaOrig="420">
                <v:shape id="_x0000_i1033" type="#_x0000_t75" style="width:240pt;height:21pt" o:ole="">
                  <v:imagedata r:id="rId19" o:title=""/>
                </v:shape>
                <o:OLEObject Type="Embed" ProgID="Equation.3" ShapeID="_x0000_i1033" DrawAspect="Content" ObjectID="_1667116396" r:id="rId20"/>
              </w:object>
            </w:r>
          </w:p>
          <w:p w:rsidR="00471B6A" w:rsidRDefault="00C8575F" w:rsidP="00471B6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575F">
              <w:rPr>
                <w:rFonts w:ascii="Times New Roman" w:hAnsi="Times New Roman"/>
                <w:b/>
                <w:color w:val="000000"/>
                <w:position w:val="-28"/>
                <w:szCs w:val="24"/>
              </w:rPr>
              <w:object w:dxaOrig="3900" w:dyaOrig="740">
                <v:shape id="_x0000_i1034" type="#_x0000_t75" style="width:195pt;height:36.5pt" o:ole="">
                  <v:imagedata r:id="rId21" o:title=""/>
                </v:shape>
                <o:OLEObject Type="Embed" ProgID="Equation.3" ShapeID="_x0000_i1034" DrawAspect="Content" ObjectID="_1667116397" r:id="rId22"/>
              </w:object>
            </w:r>
          </w:p>
        </w:tc>
      </w:tr>
    </w:tbl>
    <w:p w:rsidR="00471B6A" w:rsidRDefault="00471B6A">
      <w:pPr>
        <w:ind w:left="720"/>
        <w:rPr>
          <w:rFonts w:ascii="Times New Roman" w:hAnsi="Times New Roman"/>
        </w:rPr>
      </w:pPr>
    </w:p>
    <w:p w:rsidR="00471B6A" w:rsidRDefault="00471B6A">
      <w:pPr>
        <w:ind w:left="720"/>
        <w:rPr>
          <w:rFonts w:ascii="Times New Roman" w:hAnsi="Times New Roman"/>
        </w:rPr>
      </w:pPr>
    </w:p>
    <w:p w:rsidR="00471B6A" w:rsidRDefault="00471B6A">
      <w:pPr>
        <w:ind w:left="720"/>
        <w:rPr>
          <w:rFonts w:ascii="Times New Roman" w:hAnsi="Times New Roman"/>
        </w:rPr>
      </w:pPr>
    </w:p>
    <w:p w:rsidR="00471B6A" w:rsidRDefault="00471B6A">
      <w:pPr>
        <w:ind w:left="720"/>
        <w:rPr>
          <w:rFonts w:ascii="Times New Roman" w:hAnsi="Times New Roman"/>
        </w:rPr>
      </w:pPr>
    </w:p>
    <w:p w:rsidR="00471B6A" w:rsidRDefault="00471B6A">
      <w:pPr>
        <w:ind w:left="720"/>
        <w:rPr>
          <w:rFonts w:ascii="Times New Roman" w:hAnsi="Times New Roman"/>
        </w:rPr>
      </w:pPr>
    </w:p>
    <w:p w:rsidR="00471B6A" w:rsidRDefault="00471B6A">
      <w:pPr>
        <w:ind w:left="720"/>
        <w:rPr>
          <w:rFonts w:ascii="Times New Roman" w:hAnsi="Times New Roman"/>
        </w:rPr>
      </w:pPr>
    </w:p>
    <w:p w:rsidR="00A47371" w:rsidRDefault="00A4737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3600"/>
      </w:tblGrid>
      <w:tr w:rsidR="0067399C" w:rsidRPr="00DF7F42" w:rsidTr="0067399C">
        <w:tc>
          <w:tcPr>
            <w:tcW w:w="757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67399C" w:rsidRDefault="0067399C" w:rsidP="0067399C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Properties for Logarithms</w:t>
            </w:r>
          </w:p>
        </w:tc>
      </w:tr>
      <w:tr w:rsidR="0067399C" w:rsidRPr="00DF7F42" w:rsidTr="0067399C">
        <w:tc>
          <w:tcPr>
            <w:tcW w:w="397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  <w:hideMark/>
          </w:tcPr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7F42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67399C">
              <w:rPr>
                <w:rFonts w:ascii="Times New Roman" w:hAnsi="Times New Roman"/>
                <w:color w:val="000000"/>
                <w:position w:val="-12"/>
                <w:szCs w:val="24"/>
              </w:rPr>
              <w:object w:dxaOrig="3080" w:dyaOrig="360">
                <v:shape id="_x0000_i1035" type="#_x0000_t75" style="width:153.5pt;height:18pt" o:ole="">
                  <v:imagedata r:id="rId23" o:title=""/>
                </v:shape>
                <o:OLEObject Type="Embed" ProgID="Equation.3" ShapeID="_x0000_i1035" DrawAspect="Content" ObjectID="_1667116398" r:id="rId24"/>
              </w:object>
            </w:r>
          </w:p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4. </w:t>
            </w:r>
            <w:r w:rsidRPr="0067399C">
              <w:rPr>
                <w:rFonts w:ascii="Times New Roman" w:hAnsi="Times New Roman"/>
                <w:color w:val="000000"/>
                <w:position w:val="-28"/>
                <w:szCs w:val="24"/>
              </w:rPr>
              <w:object w:dxaOrig="2420" w:dyaOrig="660">
                <v:shape id="_x0000_i1036" type="#_x0000_t75" style="width:121pt;height:33pt" o:ole="">
                  <v:imagedata r:id="rId25" o:title=""/>
                </v:shape>
                <o:OLEObject Type="Embed" ProgID="Equation.3" ShapeID="_x0000_i1036" DrawAspect="Content" ObjectID="_1667116399" r:id="rId26"/>
              </w:object>
            </w:r>
          </w:p>
        </w:tc>
      </w:tr>
      <w:tr w:rsidR="0067399C" w:rsidRPr="00DF7F42" w:rsidTr="0067399C">
        <w:tc>
          <w:tcPr>
            <w:tcW w:w="397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  <w:hideMark/>
          </w:tcPr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7F42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Pr="0067399C">
              <w:rPr>
                <w:rFonts w:ascii="Times New Roman" w:hAnsi="Times New Roman"/>
                <w:color w:val="000000"/>
                <w:position w:val="-28"/>
                <w:szCs w:val="24"/>
              </w:rPr>
              <w:object w:dxaOrig="2860" w:dyaOrig="680">
                <v:shape id="_x0000_i1037" type="#_x0000_t75" style="width:143.5pt;height:34.5pt" o:ole="">
                  <v:imagedata r:id="rId27" o:title=""/>
                </v:shape>
                <o:OLEObject Type="Embed" ProgID="Equation.3" ShapeID="_x0000_i1037" DrawAspect="Content" ObjectID="_1667116400" r:id="rId28"/>
              </w:object>
            </w:r>
          </w:p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5. </w:t>
            </w:r>
            <w:r w:rsidRPr="0067399C">
              <w:rPr>
                <w:rFonts w:ascii="Times New Roman" w:hAnsi="Times New Roman"/>
                <w:color w:val="000000"/>
                <w:position w:val="-6"/>
                <w:szCs w:val="24"/>
              </w:rPr>
              <w:object w:dxaOrig="999" w:dyaOrig="320">
                <v:shape id="_x0000_i1038" type="#_x0000_t75" style="width:50pt;height:15.5pt" o:ole="">
                  <v:imagedata r:id="rId29" o:title=""/>
                </v:shape>
                <o:OLEObject Type="Embed" ProgID="Equation.3" ShapeID="_x0000_i1038" DrawAspect="Content" ObjectID="_1667116401" r:id="rId30"/>
              </w:object>
            </w:r>
          </w:p>
        </w:tc>
      </w:tr>
      <w:tr w:rsidR="0067399C" w:rsidRPr="00DF7F42" w:rsidTr="0067399C">
        <w:tc>
          <w:tcPr>
            <w:tcW w:w="397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  <w:hideMark/>
          </w:tcPr>
          <w:p w:rsidR="0067399C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7F42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Pr="0067399C">
              <w:rPr>
                <w:rFonts w:ascii="Times New Roman" w:hAnsi="Times New Roman"/>
                <w:color w:val="000000"/>
                <w:position w:val="-12"/>
                <w:szCs w:val="24"/>
              </w:rPr>
              <w:object w:dxaOrig="2000" w:dyaOrig="380">
                <v:shape id="_x0000_i1039" type="#_x0000_t75" style="width:100pt;height:19.5pt" o:ole="">
                  <v:imagedata r:id="rId31" o:title=""/>
                </v:shape>
                <o:OLEObject Type="Embed" ProgID="Equation.3" ShapeID="_x0000_i1039" DrawAspect="Content" ObjectID="_1667116402" r:id="rId32"/>
              </w:object>
            </w:r>
          </w:p>
          <w:p w:rsidR="0067399C" w:rsidRPr="00DF7F42" w:rsidRDefault="0067399C" w:rsidP="006739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67399C" w:rsidRPr="00662FFF" w:rsidRDefault="00662FFF" w:rsidP="00662FF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6.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36"/>
                  <w:szCs w:val="36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a</m:t>
                  </m:r>
                </m:den>
              </m:f>
            </m:oMath>
          </w:p>
          <w:p w:rsidR="00662FFF" w:rsidRPr="00662FFF" w:rsidRDefault="00662FFF" w:rsidP="00662FF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A47371" w:rsidRDefault="00A47371">
      <w:pPr>
        <w:rPr>
          <w:rFonts w:ascii="Times New Roman" w:hAnsi="Times New Roman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67399C" w:rsidRDefault="0067399C">
      <w:pPr>
        <w:rPr>
          <w:rFonts w:ascii="Times New Roman" w:hAnsi="Times New Roman"/>
          <w:b/>
          <w:color w:val="000080"/>
          <w:sz w:val="28"/>
        </w:rPr>
      </w:pPr>
    </w:p>
    <w:p w:rsidR="00395805" w:rsidRDefault="00395805">
      <w:pPr>
        <w:rPr>
          <w:rFonts w:ascii="Times New Roman" w:hAnsi="Times New Roman"/>
          <w:b/>
          <w:color w:val="000080"/>
        </w:rPr>
      </w:pPr>
    </w:p>
    <w:p w:rsidR="00D3486B" w:rsidRDefault="00D3486B">
      <w:pPr>
        <w:rPr>
          <w:rFonts w:ascii="Times New Roman" w:hAnsi="Times New Roman"/>
          <w:b/>
          <w:color w:val="000080"/>
        </w:rPr>
      </w:pPr>
    </w:p>
    <w:p w:rsidR="00A47371" w:rsidRPr="00395805" w:rsidRDefault="00A47371">
      <w:pPr>
        <w:rPr>
          <w:rFonts w:ascii="Times New Roman" w:hAnsi="Times New Roman"/>
          <w:b/>
          <w:color w:val="000080"/>
          <w:sz w:val="28"/>
        </w:rPr>
      </w:pPr>
      <w:r w:rsidRPr="00395805">
        <w:rPr>
          <w:rFonts w:ascii="Times New Roman" w:hAnsi="Times New Roman"/>
          <w:b/>
          <w:color w:val="000080"/>
        </w:rPr>
        <w:t xml:space="preserve">Do your best! </w:t>
      </w:r>
      <w:r w:rsidR="00395805" w:rsidRPr="00395805">
        <w:rPr>
          <w:rFonts w:ascii="Times New Roman" w:hAnsi="Times New Roman"/>
          <w:b/>
          <w:color w:val="000080"/>
        </w:rPr>
        <w:t xml:space="preserve">Rise to the challenge! </w:t>
      </w:r>
      <w:r w:rsidRPr="00395805">
        <w:rPr>
          <w:rFonts w:ascii="Times New Roman" w:hAnsi="Times New Roman"/>
          <w:b/>
          <w:color w:val="000080"/>
        </w:rPr>
        <w:t>Live and learn!</w:t>
      </w:r>
      <w:r w:rsidRPr="00395805">
        <w:rPr>
          <w:rFonts w:ascii="Times New Roman" w:hAnsi="Times New Roman"/>
          <w:b/>
          <w:color w:val="000080"/>
          <w:sz w:val="28"/>
        </w:rPr>
        <w:tab/>
      </w:r>
    </w:p>
    <w:sectPr w:rsidR="00A47371" w:rsidRPr="0039580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226"/>
    <w:multiLevelType w:val="hybridMultilevel"/>
    <w:tmpl w:val="1D7A5804"/>
    <w:lvl w:ilvl="0" w:tplc="F28A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20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D4D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26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40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E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6C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68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68"/>
    <w:rsid w:val="00035346"/>
    <w:rsid w:val="00117235"/>
    <w:rsid w:val="00395805"/>
    <w:rsid w:val="00471B6A"/>
    <w:rsid w:val="005D269B"/>
    <w:rsid w:val="00662FFF"/>
    <w:rsid w:val="0067399C"/>
    <w:rsid w:val="00822585"/>
    <w:rsid w:val="0098745A"/>
    <w:rsid w:val="009F5E30"/>
    <w:rsid w:val="00A47371"/>
    <w:rsid w:val="00A54868"/>
    <w:rsid w:val="00AE0314"/>
    <w:rsid w:val="00C8575F"/>
    <w:rsid w:val="00D3486B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1E2D2E42"/>
  <w15:chartTrackingRefBased/>
  <w15:docId w15:val="{92F72822-D591-45B4-A2C4-A7A494F5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98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Modeling</vt:lpstr>
    </vt:vector>
  </TitlesOfParts>
  <Company>ABAC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Modeling</dc:title>
  <dc:subject/>
  <dc:creator>Trial User</dc:creator>
  <cp:keywords/>
  <cp:lastModifiedBy>Zabdawi, Marwan</cp:lastModifiedBy>
  <cp:revision>6</cp:revision>
  <cp:lastPrinted>2005-02-25T18:30:00Z</cp:lastPrinted>
  <dcterms:created xsi:type="dcterms:W3CDTF">2017-04-18T17:05:00Z</dcterms:created>
  <dcterms:modified xsi:type="dcterms:W3CDTF">2020-11-17T16:06:00Z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Number2">
    <vt:lpwstr>(#S1.#E1)</vt:lpwstr>
  </property>
</Properties>
</file>