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AD" w:rsidRPr="00BA71AD" w:rsidRDefault="00BA71AD" w:rsidP="005D63A4">
      <w:pPr>
        <w:rPr>
          <w:rFonts w:ascii="Times New Roman" w:hAnsi="Times New Roman"/>
          <w:b/>
          <w:color w:val="000000"/>
          <w:szCs w:val="24"/>
        </w:rPr>
      </w:pPr>
      <w:r w:rsidRPr="00BA71AD">
        <w:rPr>
          <w:rFonts w:ascii="Times New Roman" w:hAnsi="Times New Roman"/>
          <w:b/>
          <w:color w:val="000000"/>
          <w:szCs w:val="24"/>
        </w:rPr>
        <w:t xml:space="preserve">TI </w:t>
      </w:r>
      <w:r w:rsidR="004F5865">
        <w:rPr>
          <w:rFonts w:ascii="Times New Roman" w:hAnsi="Times New Roman"/>
          <w:b/>
          <w:color w:val="000000"/>
          <w:szCs w:val="24"/>
        </w:rPr>
        <w:t>Exponential</w:t>
      </w:r>
      <w:bookmarkStart w:id="0" w:name="_GoBack"/>
      <w:bookmarkEnd w:id="0"/>
      <w:r w:rsidRPr="00BA71AD">
        <w:rPr>
          <w:rFonts w:ascii="Times New Roman" w:hAnsi="Times New Roman"/>
          <w:b/>
          <w:color w:val="000000"/>
          <w:szCs w:val="24"/>
        </w:rPr>
        <w:t xml:space="preserve"> Regression Steps</w:t>
      </w:r>
    </w:p>
    <w:p w:rsidR="00BA71AD" w:rsidRDefault="00BA71AD" w:rsidP="005D63A4">
      <w:pPr>
        <w:rPr>
          <w:rFonts w:ascii="Times New Roman" w:hAnsi="Times New Roman"/>
          <w:color w:val="000000"/>
          <w:szCs w:val="24"/>
        </w:rPr>
      </w:pPr>
    </w:p>
    <w:p w:rsidR="005D63A4" w:rsidRPr="00E37B1A" w:rsidRDefault="005D63A4" w:rsidP="005D63A4">
      <w:pPr>
        <w:rPr>
          <w:rFonts w:ascii="Times New Roman" w:hAnsi="Times New Roman"/>
          <w:color w:val="000000"/>
          <w:szCs w:val="24"/>
        </w:rPr>
      </w:pPr>
      <w:r w:rsidRPr="00E37B1A">
        <w:rPr>
          <w:rFonts w:ascii="Times New Roman" w:hAnsi="Times New Roman"/>
          <w:color w:val="000000"/>
          <w:szCs w:val="24"/>
        </w:rPr>
        <w:t>1.</w:t>
      </w:r>
      <w:r w:rsidRPr="00E37B1A">
        <w:rPr>
          <w:rFonts w:ascii="Times New Roman" w:hAnsi="Times New Roman"/>
          <w:color w:val="000000"/>
          <w:szCs w:val="24"/>
        </w:rPr>
        <w:tab/>
        <w:t xml:space="preserve">Hit the </w:t>
      </w:r>
      <w:r w:rsidRPr="00E37B1A">
        <w:rPr>
          <w:rFonts w:ascii="Times New Roman" w:hAnsi="Times New Roman"/>
          <w:color w:val="000000"/>
          <w:szCs w:val="24"/>
          <w:bdr w:val="single" w:sz="4" w:space="0" w:color="auto"/>
        </w:rPr>
        <w:t>STAT</w:t>
      </w:r>
      <w:r w:rsidRPr="00E37B1A">
        <w:rPr>
          <w:rFonts w:ascii="Times New Roman" w:hAnsi="Times New Roman"/>
          <w:color w:val="000000"/>
          <w:szCs w:val="24"/>
        </w:rPr>
        <w:t xml:space="preserve"> key, </w:t>
      </w:r>
      <w:proofErr w:type="gramStart"/>
      <w:r w:rsidRPr="00E37B1A">
        <w:rPr>
          <w:rFonts w:ascii="Times New Roman" w:hAnsi="Times New Roman"/>
          <w:color w:val="000000"/>
          <w:szCs w:val="24"/>
        </w:rPr>
        <w:t>then</w:t>
      </w:r>
      <w:proofErr w:type="gramEnd"/>
      <w:r w:rsidRPr="00E37B1A">
        <w:rPr>
          <w:rFonts w:ascii="Times New Roman" w:hAnsi="Times New Roman"/>
          <w:color w:val="000000"/>
          <w:szCs w:val="24"/>
        </w:rPr>
        <w:t xml:space="preserve"> select </w:t>
      </w:r>
      <w:r w:rsidRPr="00E37B1A">
        <w:rPr>
          <w:rFonts w:ascii="Times New Roman" w:hAnsi="Times New Roman"/>
          <w:color w:val="000000"/>
          <w:szCs w:val="24"/>
          <w:bdr w:val="single" w:sz="4" w:space="0" w:color="auto"/>
        </w:rPr>
        <w:t>1</w:t>
      </w:r>
      <w:r w:rsidRPr="00E37B1A">
        <w:rPr>
          <w:rFonts w:ascii="Times New Roman" w:hAnsi="Times New Roman"/>
          <w:color w:val="000000"/>
          <w:szCs w:val="24"/>
        </w:rPr>
        <w:t xml:space="preserve">: Edit under EDIT and </w:t>
      </w:r>
      <w:r w:rsidRPr="00E37B1A">
        <w:rPr>
          <w:rFonts w:ascii="Times New Roman" w:hAnsi="Times New Roman"/>
          <w:color w:val="000000"/>
          <w:szCs w:val="24"/>
          <w:bdr w:val="single" w:sz="4" w:space="0" w:color="auto"/>
        </w:rPr>
        <w:t>ENTER</w:t>
      </w:r>
      <w:r w:rsidRPr="00E37B1A">
        <w:rPr>
          <w:rFonts w:ascii="Times New Roman" w:hAnsi="Times New Roman"/>
          <w:color w:val="000000"/>
          <w:szCs w:val="24"/>
        </w:rPr>
        <w:t>.</w:t>
      </w:r>
    </w:p>
    <w:p w:rsidR="005D63A4" w:rsidRPr="00E37B1A" w:rsidRDefault="005D63A4" w:rsidP="005D63A4">
      <w:pPr>
        <w:rPr>
          <w:rFonts w:ascii="Times New Roman" w:hAnsi="Times New Roman"/>
          <w:color w:val="000000"/>
          <w:szCs w:val="24"/>
        </w:rPr>
      </w:pPr>
    </w:p>
    <w:p w:rsidR="005D63A4" w:rsidRPr="00E37B1A" w:rsidRDefault="005D63A4" w:rsidP="005D63A4">
      <w:pPr>
        <w:ind w:left="720"/>
        <w:rPr>
          <w:rFonts w:ascii="Times New Roman" w:hAnsi="Times New Roman"/>
          <w:color w:val="000000"/>
          <w:szCs w:val="24"/>
        </w:rPr>
      </w:pPr>
      <w:r w:rsidRPr="00E37B1A">
        <w:rPr>
          <w:rFonts w:ascii="Times New Roman" w:hAnsi="Times New Roman"/>
          <w:color w:val="000000"/>
          <w:szCs w:val="24"/>
        </w:rPr>
        <w:t xml:space="preserve">(If there are already numbers in any list, arrow up to L1, L2, etc.; then hit </w:t>
      </w:r>
      <w:r w:rsidRPr="00E37B1A">
        <w:rPr>
          <w:rFonts w:ascii="Times New Roman" w:hAnsi="Times New Roman"/>
          <w:color w:val="000000"/>
          <w:szCs w:val="24"/>
          <w:bdr w:val="single" w:sz="4" w:space="0" w:color="auto"/>
        </w:rPr>
        <w:t>CLEAR</w:t>
      </w:r>
      <w:r w:rsidRPr="00E37B1A">
        <w:rPr>
          <w:rFonts w:ascii="Times New Roman" w:hAnsi="Times New Roman"/>
          <w:color w:val="000000"/>
          <w:szCs w:val="24"/>
        </w:rPr>
        <w:t xml:space="preserve"> and </w:t>
      </w:r>
      <w:r w:rsidRPr="00E37B1A">
        <w:rPr>
          <w:rFonts w:ascii="Times New Roman" w:hAnsi="Times New Roman"/>
          <w:color w:val="000000"/>
          <w:szCs w:val="24"/>
          <w:bdr w:val="single" w:sz="4" w:space="0" w:color="auto"/>
        </w:rPr>
        <w:t>ENTER</w:t>
      </w:r>
      <w:r w:rsidRPr="00E37B1A">
        <w:rPr>
          <w:rFonts w:ascii="Times New Roman" w:hAnsi="Times New Roman"/>
          <w:color w:val="000000"/>
          <w:szCs w:val="24"/>
        </w:rPr>
        <w:t xml:space="preserve"> to clear an entire column of numbers. Another option is to use the </w:t>
      </w:r>
      <w:r w:rsidRPr="00E37B1A">
        <w:rPr>
          <w:rFonts w:ascii="Times New Roman" w:hAnsi="Times New Roman"/>
          <w:color w:val="000000"/>
          <w:szCs w:val="24"/>
          <w:bdr w:val="single" w:sz="4" w:space="0" w:color="auto"/>
        </w:rPr>
        <w:t>4</w:t>
      </w:r>
      <w:r w:rsidRPr="00E37B1A">
        <w:rPr>
          <w:rFonts w:ascii="Times New Roman" w:hAnsi="Times New Roman"/>
          <w:color w:val="000000"/>
          <w:szCs w:val="24"/>
        </w:rPr>
        <w:t xml:space="preserve">: </w:t>
      </w:r>
      <w:proofErr w:type="spellStart"/>
      <w:r w:rsidRPr="00E37B1A">
        <w:rPr>
          <w:rFonts w:ascii="Times New Roman" w:hAnsi="Times New Roman"/>
          <w:color w:val="000000"/>
          <w:szCs w:val="24"/>
        </w:rPr>
        <w:t>ClrList</w:t>
      </w:r>
      <w:proofErr w:type="spellEnd"/>
      <w:r w:rsidRPr="00E37B1A">
        <w:rPr>
          <w:rFonts w:ascii="Times New Roman" w:hAnsi="Times New Roman"/>
          <w:color w:val="000000"/>
          <w:szCs w:val="24"/>
        </w:rPr>
        <w:t xml:space="preserve"> command in the STAT EDIT menu followed by the name of the list.)</w:t>
      </w:r>
    </w:p>
    <w:p w:rsidR="005D63A4" w:rsidRPr="00E37B1A" w:rsidRDefault="005D63A4" w:rsidP="005D63A4">
      <w:pPr>
        <w:rPr>
          <w:rFonts w:ascii="Times New Roman" w:hAnsi="Times New Roman"/>
          <w:color w:val="000000"/>
          <w:szCs w:val="24"/>
        </w:rPr>
      </w:pPr>
    </w:p>
    <w:p w:rsidR="00A9057E" w:rsidRPr="00E37B1A" w:rsidRDefault="005D63A4" w:rsidP="005D63A4">
      <w:pPr>
        <w:rPr>
          <w:rFonts w:ascii="Times New Roman" w:hAnsi="Times New Roman"/>
          <w:color w:val="000000"/>
          <w:szCs w:val="24"/>
        </w:rPr>
      </w:pPr>
      <w:r w:rsidRPr="00E37B1A">
        <w:rPr>
          <w:rFonts w:ascii="Times New Roman" w:hAnsi="Times New Roman"/>
          <w:color w:val="000000"/>
          <w:szCs w:val="24"/>
        </w:rPr>
        <w:tab/>
        <w:t xml:space="preserve">Enter elements in each list by typing the number and then </w:t>
      </w:r>
      <w:r w:rsidRPr="00E37B1A">
        <w:rPr>
          <w:rFonts w:ascii="Times New Roman" w:hAnsi="Times New Roman"/>
          <w:color w:val="000000"/>
          <w:szCs w:val="24"/>
          <w:bdr w:val="single" w:sz="4" w:space="0" w:color="auto"/>
        </w:rPr>
        <w:t>ENTER</w:t>
      </w:r>
      <w:r w:rsidRPr="00E37B1A">
        <w:rPr>
          <w:rFonts w:ascii="Times New Roman" w:hAnsi="Times New Roman"/>
          <w:color w:val="000000"/>
          <w:szCs w:val="24"/>
        </w:rPr>
        <w:t xml:space="preserve"> or use the arrow down </w:t>
      </w:r>
      <w:r w:rsidRPr="00E37B1A">
        <w:rPr>
          <w:rFonts w:ascii="Times New Roman" w:hAnsi="Times New Roman"/>
          <w:color w:val="000000"/>
          <w:szCs w:val="24"/>
        </w:rPr>
        <w:tab/>
        <w:t xml:space="preserve">key. </w:t>
      </w:r>
      <w:proofErr w:type="gramStart"/>
      <w:r w:rsidRPr="00E37B1A">
        <w:rPr>
          <w:rFonts w:ascii="Times New Roman" w:hAnsi="Times New Roman"/>
          <w:color w:val="000000"/>
          <w:szCs w:val="24"/>
        </w:rPr>
        <w:t>When you’ve entered one list, arrow right</w:t>
      </w:r>
      <w:r w:rsidRPr="00E37B1A">
        <w:rPr>
          <w:rFonts w:ascii="Times New Roman" w:hAnsi="Times New Roman"/>
          <w:color w:val="000000"/>
          <w:szCs w:val="24"/>
        </w:rPr>
        <w:sym w:font="Webdings" w:char="F034"/>
      </w:r>
      <w:r w:rsidRPr="00E37B1A">
        <w:rPr>
          <w:rFonts w:ascii="Times New Roman" w:hAnsi="Times New Roman"/>
          <w:color w:val="000000"/>
          <w:szCs w:val="24"/>
        </w:rPr>
        <w:t>to start the next list.</w:t>
      </w:r>
      <w:proofErr w:type="gramEnd"/>
    </w:p>
    <w:p w:rsidR="00A81A56" w:rsidRPr="00E37B1A" w:rsidRDefault="00A81A56" w:rsidP="00A81A56">
      <w:pPr>
        <w:ind w:left="720"/>
        <w:rPr>
          <w:rFonts w:ascii="Times New Roman" w:hAnsi="Times New Roman"/>
          <w:color w:val="000000"/>
          <w:szCs w:val="24"/>
        </w:rPr>
      </w:pPr>
    </w:p>
    <w:p w:rsidR="00A81A56" w:rsidRPr="00E37B1A" w:rsidRDefault="005D63A4" w:rsidP="00A81A56">
      <w:pPr>
        <w:rPr>
          <w:rFonts w:ascii="Times New Roman" w:hAnsi="Times New Roman"/>
          <w:color w:val="000000"/>
          <w:szCs w:val="24"/>
        </w:rPr>
      </w:pPr>
      <w:r w:rsidRPr="00E37B1A">
        <w:rPr>
          <w:rFonts w:ascii="Times New Roman" w:hAnsi="Times New Roman"/>
          <w:color w:val="000000"/>
          <w:szCs w:val="24"/>
        </w:rPr>
        <w:t>2.</w:t>
      </w:r>
      <w:r w:rsidRPr="00E37B1A">
        <w:rPr>
          <w:rFonts w:ascii="Times New Roman" w:hAnsi="Times New Roman"/>
          <w:color w:val="000000"/>
          <w:szCs w:val="24"/>
        </w:rPr>
        <w:tab/>
      </w:r>
      <w:r w:rsidR="00A81A56" w:rsidRPr="00E37B1A">
        <w:rPr>
          <w:rFonts w:ascii="Times New Roman" w:hAnsi="Times New Roman"/>
          <w:color w:val="000000"/>
          <w:szCs w:val="24"/>
        </w:rPr>
        <w:t>Once the lists are entered into L1 (</w:t>
      </w:r>
      <w:proofErr w:type="spellStart"/>
      <w:r w:rsidR="00A81A56" w:rsidRPr="00E37B1A">
        <w:rPr>
          <w:rFonts w:ascii="Times New Roman" w:hAnsi="Times New Roman"/>
          <w:color w:val="000000"/>
          <w:szCs w:val="24"/>
        </w:rPr>
        <w:t>Xlist</w:t>
      </w:r>
      <w:proofErr w:type="spellEnd"/>
      <w:r w:rsidR="00A81A56" w:rsidRPr="00E37B1A">
        <w:rPr>
          <w:rFonts w:ascii="Times New Roman" w:hAnsi="Times New Roman"/>
          <w:color w:val="000000"/>
          <w:szCs w:val="24"/>
        </w:rPr>
        <w:t>) and L2 (</w:t>
      </w:r>
      <w:proofErr w:type="spellStart"/>
      <w:r w:rsidR="00A81A56" w:rsidRPr="00E37B1A">
        <w:rPr>
          <w:rFonts w:ascii="Times New Roman" w:hAnsi="Times New Roman"/>
          <w:color w:val="000000"/>
          <w:szCs w:val="24"/>
        </w:rPr>
        <w:t>Ylist</w:t>
      </w:r>
      <w:proofErr w:type="spellEnd"/>
      <w:r w:rsidR="00A81A56" w:rsidRPr="00E37B1A">
        <w:rPr>
          <w:rFonts w:ascii="Times New Roman" w:hAnsi="Times New Roman"/>
          <w:color w:val="000000"/>
          <w:szCs w:val="24"/>
        </w:rPr>
        <w:t xml:space="preserve">), hit </w:t>
      </w:r>
      <w:r w:rsidR="00A81A56" w:rsidRPr="00E37B1A">
        <w:rPr>
          <w:rFonts w:ascii="Times New Roman" w:hAnsi="Times New Roman"/>
          <w:color w:val="000000"/>
          <w:szCs w:val="24"/>
          <w:bdr w:val="single" w:sz="4" w:space="0" w:color="auto"/>
        </w:rPr>
        <w:t>2</w:t>
      </w:r>
      <w:r w:rsidR="00A81A56" w:rsidRPr="00E37B1A">
        <w:rPr>
          <w:rFonts w:ascii="Times New Roman" w:hAnsi="Times New Roman"/>
          <w:color w:val="000000"/>
          <w:szCs w:val="24"/>
          <w:bdr w:val="single" w:sz="4" w:space="0" w:color="auto"/>
          <w:vertAlign w:val="superscript"/>
        </w:rPr>
        <w:t>nd</w:t>
      </w:r>
      <w:r w:rsidR="00A81A56" w:rsidRPr="00E37B1A">
        <w:rPr>
          <w:rFonts w:ascii="Times New Roman" w:hAnsi="Times New Roman"/>
          <w:color w:val="000000"/>
          <w:szCs w:val="24"/>
        </w:rPr>
        <w:t xml:space="preserve"> </w:t>
      </w:r>
      <w:r w:rsidR="00A81A56" w:rsidRPr="00E37B1A">
        <w:rPr>
          <w:rFonts w:ascii="Times New Roman" w:hAnsi="Times New Roman"/>
          <w:color w:val="000000"/>
          <w:szCs w:val="24"/>
          <w:bdr w:val="single" w:sz="4" w:space="0" w:color="auto"/>
        </w:rPr>
        <w:t>Y=</w:t>
      </w:r>
      <w:r w:rsidR="00A81A56" w:rsidRPr="00E37B1A">
        <w:rPr>
          <w:rFonts w:ascii="Times New Roman" w:hAnsi="Times New Roman"/>
          <w:color w:val="000000"/>
          <w:szCs w:val="24"/>
        </w:rPr>
        <w:t xml:space="preserve"> to enter the STAT </w:t>
      </w:r>
      <w:r w:rsidR="00A81A56" w:rsidRPr="00E37B1A">
        <w:rPr>
          <w:rFonts w:ascii="Times New Roman" w:hAnsi="Times New Roman"/>
          <w:color w:val="000000"/>
          <w:szCs w:val="24"/>
        </w:rPr>
        <w:tab/>
        <w:t xml:space="preserve">PLOT menu, then hit </w:t>
      </w:r>
      <w:r w:rsidR="00A81A56" w:rsidRPr="00E37B1A">
        <w:rPr>
          <w:rFonts w:ascii="Times New Roman" w:hAnsi="Times New Roman"/>
          <w:color w:val="000000"/>
          <w:szCs w:val="24"/>
          <w:bdr w:val="single" w:sz="4" w:space="0" w:color="auto"/>
        </w:rPr>
        <w:t>ENTER</w:t>
      </w:r>
      <w:r w:rsidR="00A81A56" w:rsidRPr="00E37B1A">
        <w:rPr>
          <w:rFonts w:ascii="Times New Roman" w:hAnsi="Times New Roman"/>
          <w:color w:val="000000"/>
          <w:szCs w:val="24"/>
        </w:rPr>
        <w:t>.</w:t>
      </w:r>
    </w:p>
    <w:p w:rsidR="00A81A56" w:rsidRPr="00E37B1A" w:rsidRDefault="00A81A56" w:rsidP="00A81A56">
      <w:pPr>
        <w:rPr>
          <w:rFonts w:ascii="Times New Roman" w:hAnsi="Times New Roman"/>
          <w:color w:val="000000"/>
          <w:szCs w:val="24"/>
        </w:rPr>
      </w:pPr>
    </w:p>
    <w:p w:rsidR="005D63A4" w:rsidRPr="00E37B1A" w:rsidRDefault="00A81A56" w:rsidP="00A81A56">
      <w:pPr>
        <w:rPr>
          <w:rFonts w:ascii="Times New Roman" w:hAnsi="Times New Roman"/>
          <w:color w:val="000000"/>
          <w:szCs w:val="24"/>
        </w:rPr>
      </w:pPr>
      <w:r w:rsidRPr="00E37B1A">
        <w:rPr>
          <w:rFonts w:ascii="Times New Roman" w:hAnsi="Times New Roman"/>
          <w:color w:val="000000"/>
          <w:szCs w:val="24"/>
        </w:rPr>
        <w:tab/>
        <w:t xml:space="preserve">Turn the Plot On; select the statistical graph (the scatter plot is the first option next to </w:t>
      </w:r>
      <w:r w:rsidRPr="00E37B1A">
        <w:rPr>
          <w:rFonts w:ascii="Times New Roman" w:hAnsi="Times New Roman"/>
          <w:color w:val="000000"/>
          <w:szCs w:val="24"/>
        </w:rPr>
        <w:tab/>
        <w:t xml:space="preserve">Type); and check to see if your lists are matching up correctly with </w:t>
      </w:r>
      <w:proofErr w:type="spellStart"/>
      <w:r w:rsidRPr="00E37B1A">
        <w:rPr>
          <w:rFonts w:ascii="Times New Roman" w:hAnsi="Times New Roman"/>
          <w:color w:val="000000"/>
          <w:szCs w:val="24"/>
        </w:rPr>
        <w:t>Xlist</w:t>
      </w:r>
      <w:proofErr w:type="spellEnd"/>
      <w:r w:rsidRPr="00E37B1A">
        <w:rPr>
          <w:rFonts w:ascii="Times New Roman" w:hAnsi="Times New Roman"/>
          <w:color w:val="000000"/>
          <w:szCs w:val="24"/>
        </w:rPr>
        <w:t xml:space="preserve"> and </w:t>
      </w:r>
      <w:proofErr w:type="spellStart"/>
      <w:r w:rsidRPr="00E37B1A">
        <w:rPr>
          <w:rFonts w:ascii="Times New Roman" w:hAnsi="Times New Roman"/>
          <w:color w:val="000000"/>
          <w:szCs w:val="24"/>
        </w:rPr>
        <w:t>Ylist</w:t>
      </w:r>
      <w:proofErr w:type="spellEnd"/>
      <w:r w:rsidRPr="00E37B1A">
        <w:rPr>
          <w:rFonts w:ascii="Times New Roman" w:hAnsi="Times New Roman"/>
          <w:color w:val="000000"/>
          <w:szCs w:val="24"/>
        </w:rPr>
        <w:t>.</w:t>
      </w:r>
    </w:p>
    <w:p w:rsidR="00A81A56" w:rsidRPr="00E37B1A" w:rsidRDefault="00A81A56" w:rsidP="00A81A56">
      <w:pPr>
        <w:rPr>
          <w:rFonts w:ascii="Times New Roman" w:hAnsi="Times New Roman"/>
          <w:color w:val="000000"/>
          <w:szCs w:val="24"/>
        </w:rPr>
      </w:pPr>
    </w:p>
    <w:p w:rsidR="00A81A56" w:rsidRPr="00E37B1A" w:rsidRDefault="00A81A56" w:rsidP="00A81A56">
      <w:pPr>
        <w:rPr>
          <w:rFonts w:ascii="Times New Roman" w:hAnsi="Times New Roman"/>
          <w:color w:val="000000"/>
          <w:szCs w:val="24"/>
        </w:rPr>
      </w:pPr>
      <w:r w:rsidRPr="00E37B1A">
        <w:rPr>
          <w:rFonts w:ascii="Times New Roman" w:hAnsi="Times New Roman"/>
          <w:color w:val="000000"/>
          <w:szCs w:val="24"/>
        </w:rPr>
        <w:t>3.</w:t>
      </w:r>
      <w:r w:rsidRPr="00E37B1A">
        <w:rPr>
          <w:rFonts w:ascii="Times New Roman" w:hAnsi="Times New Roman"/>
          <w:color w:val="000000"/>
          <w:szCs w:val="24"/>
        </w:rPr>
        <w:tab/>
        <w:t xml:space="preserve">When plot characteristics are set, you may enter </w:t>
      </w:r>
      <w:r w:rsidRPr="00E37B1A">
        <w:rPr>
          <w:rFonts w:ascii="Times New Roman" w:hAnsi="Times New Roman"/>
          <w:color w:val="000000"/>
          <w:szCs w:val="24"/>
          <w:bdr w:val="single" w:sz="4" w:space="0" w:color="auto"/>
        </w:rPr>
        <w:t>ZOOM</w:t>
      </w:r>
      <w:r w:rsidRPr="00E37B1A">
        <w:rPr>
          <w:rFonts w:ascii="Times New Roman" w:hAnsi="Times New Roman"/>
          <w:color w:val="000000"/>
          <w:szCs w:val="24"/>
        </w:rPr>
        <w:t xml:space="preserve"> </w:t>
      </w:r>
      <w:r w:rsidRPr="00E37B1A">
        <w:rPr>
          <w:rFonts w:ascii="Times New Roman" w:hAnsi="Times New Roman"/>
          <w:color w:val="000000"/>
          <w:szCs w:val="24"/>
          <w:bdr w:val="single" w:sz="4" w:space="0" w:color="auto"/>
        </w:rPr>
        <w:t>9</w:t>
      </w:r>
      <w:r w:rsidRPr="00E37B1A">
        <w:rPr>
          <w:rFonts w:ascii="Times New Roman" w:hAnsi="Times New Roman"/>
          <w:color w:val="000000"/>
          <w:szCs w:val="24"/>
        </w:rPr>
        <w:t xml:space="preserve"> (the statistical zoom) to view a </w:t>
      </w:r>
      <w:r w:rsidRPr="00E37B1A">
        <w:rPr>
          <w:rFonts w:ascii="Times New Roman" w:hAnsi="Times New Roman"/>
          <w:color w:val="000000"/>
          <w:szCs w:val="24"/>
        </w:rPr>
        <w:tab/>
        <w:t xml:space="preserve">scatter plot. The calculator automatically sets the window for you. You may also enter </w:t>
      </w:r>
      <w:r w:rsidRPr="00E37B1A">
        <w:rPr>
          <w:rFonts w:ascii="Times New Roman" w:hAnsi="Times New Roman"/>
          <w:color w:val="000000"/>
          <w:szCs w:val="24"/>
        </w:rPr>
        <w:tab/>
      </w:r>
      <w:r w:rsidRPr="00E37B1A">
        <w:rPr>
          <w:rFonts w:ascii="Times New Roman" w:hAnsi="Times New Roman"/>
          <w:color w:val="000000"/>
          <w:szCs w:val="24"/>
          <w:bdr w:val="single" w:sz="4" w:space="0" w:color="auto"/>
        </w:rPr>
        <w:t>WINDOW</w:t>
      </w:r>
      <w:r w:rsidRPr="00E37B1A">
        <w:rPr>
          <w:rFonts w:ascii="Times New Roman" w:hAnsi="Times New Roman"/>
          <w:color w:val="000000"/>
          <w:szCs w:val="24"/>
        </w:rPr>
        <w:t xml:space="preserve"> to change the window settings [</w:t>
      </w:r>
      <w:proofErr w:type="spellStart"/>
      <w:r w:rsidRPr="00E37B1A">
        <w:rPr>
          <w:rFonts w:ascii="Times New Roman" w:hAnsi="Times New Roman"/>
          <w:color w:val="000000"/>
          <w:szCs w:val="24"/>
        </w:rPr>
        <w:t>Xmin</w:t>
      </w:r>
      <w:proofErr w:type="spellEnd"/>
      <w:r w:rsidRPr="00E37B1A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E37B1A">
        <w:rPr>
          <w:rFonts w:ascii="Times New Roman" w:hAnsi="Times New Roman"/>
          <w:color w:val="000000"/>
          <w:szCs w:val="24"/>
        </w:rPr>
        <w:t>Xmax</w:t>
      </w:r>
      <w:proofErr w:type="spellEnd"/>
      <w:r w:rsidRPr="00E37B1A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E37B1A">
        <w:rPr>
          <w:rFonts w:ascii="Times New Roman" w:hAnsi="Times New Roman"/>
          <w:color w:val="000000"/>
          <w:szCs w:val="24"/>
        </w:rPr>
        <w:t>Xscl</w:t>
      </w:r>
      <w:proofErr w:type="spellEnd"/>
      <w:r w:rsidRPr="00E37B1A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E37B1A">
        <w:rPr>
          <w:rFonts w:ascii="Times New Roman" w:hAnsi="Times New Roman"/>
          <w:color w:val="000000"/>
          <w:szCs w:val="24"/>
        </w:rPr>
        <w:t>Ymin</w:t>
      </w:r>
      <w:proofErr w:type="spellEnd"/>
      <w:r w:rsidRPr="00E37B1A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E37B1A">
        <w:rPr>
          <w:rFonts w:ascii="Times New Roman" w:hAnsi="Times New Roman"/>
          <w:color w:val="000000"/>
          <w:szCs w:val="24"/>
        </w:rPr>
        <w:t>Ymax</w:t>
      </w:r>
      <w:proofErr w:type="spellEnd"/>
      <w:r w:rsidRPr="00E37B1A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proofErr w:type="gramStart"/>
      <w:r w:rsidRPr="00E37B1A">
        <w:rPr>
          <w:rFonts w:ascii="Times New Roman" w:hAnsi="Times New Roman"/>
          <w:color w:val="000000"/>
          <w:szCs w:val="24"/>
        </w:rPr>
        <w:t>Yscl</w:t>
      </w:r>
      <w:proofErr w:type="spellEnd"/>
      <w:proofErr w:type="gramEnd"/>
      <w:r w:rsidRPr="00E37B1A">
        <w:rPr>
          <w:rFonts w:ascii="Times New Roman" w:hAnsi="Times New Roman"/>
          <w:color w:val="000000"/>
          <w:szCs w:val="24"/>
        </w:rPr>
        <w:t xml:space="preserve">], if </w:t>
      </w:r>
      <w:r w:rsidRPr="00E37B1A">
        <w:rPr>
          <w:rFonts w:ascii="Times New Roman" w:hAnsi="Times New Roman"/>
          <w:color w:val="000000"/>
          <w:szCs w:val="24"/>
        </w:rPr>
        <w:tab/>
        <w:t>you wish.</w:t>
      </w:r>
    </w:p>
    <w:p w:rsidR="00A81A56" w:rsidRPr="00E37B1A" w:rsidRDefault="00A81A56" w:rsidP="00A81A56">
      <w:pPr>
        <w:rPr>
          <w:rFonts w:ascii="Times New Roman" w:hAnsi="Times New Roman"/>
          <w:color w:val="000000"/>
          <w:szCs w:val="24"/>
        </w:rPr>
      </w:pPr>
    </w:p>
    <w:p w:rsidR="00844590" w:rsidRPr="00E37B1A" w:rsidRDefault="00A81A56" w:rsidP="00844590">
      <w:pPr>
        <w:rPr>
          <w:rFonts w:ascii="Times New Roman" w:hAnsi="Times New Roman"/>
          <w:color w:val="000000"/>
          <w:szCs w:val="24"/>
        </w:rPr>
      </w:pPr>
      <w:r w:rsidRPr="00E37B1A">
        <w:rPr>
          <w:rFonts w:ascii="Times New Roman" w:hAnsi="Times New Roman"/>
          <w:color w:val="000000"/>
          <w:szCs w:val="24"/>
        </w:rPr>
        <w:t>4.</w:t>
      </w:r>
      <w:r w:rsidR="00844590" w:rsidRPr="00E37B1A">
        <w:rPr>
          <w:rFonts w:ascii="Times New Roman" w:hAnsi="Times New Roman"/>
          <w:color w:val="000000"/>
          <w:szCs w:val="24"/>
        </w:rPr>
        <w:tab/>
        <w:t xml:space="preserve">Hit </w:t>
      </w:r>
      <w:r w:rsidR="00844590" w:rsidRPr="00E37B1A">
        <w:rPr>
          <w:rFonts w:ascii="Times New Roman" w:hAnsi="Times New Roman"/>
          <w:color w:val="000000"/>
          <w:szCs w:val="24"/>
          <w:bdr w:val="single" w:sz="4" w:space="0" w:color="auto"/>
        </w:rPr>
        <w:t>STAT</w:t>
      </w:r>
      <w:r w:rsidR="00844590" w:rsidRPr="00E37B1A">
        <w:rPr>
          <w:rFonts w:ascii="Times New Roman" w:hAnsi="Times New Roman"/>
          <w:color w:val="000000"/>
          <w:szCs w:val="24"/>
        </w:rPr>
        <w:t>, then arrow right</w:t>
      </w:r>
      <w:bookmarkStart w:id="1" w:name="OLE_LINK3"/>
      <w:r w:rsidR="00844590" w:rsidRPr="00E37B1A">
        <w:rPr>
          <w:rFonts w:ascii="Times New Roman" w:hAnsi="Times New Roman"/>
          <w:color w:val="000000"/>
          <w:szCs w:val="24"/>
        </w:rPr>
        <w:sym w:font="Webdings" w:char="F034"/>
      </w:r>
      <w:bookmarkEnd w:id="1"/>
      <w:r w:rsidR="00844590" w:rsidRPr="00E37B1A">
        <w:rPr>
          <w:rFonts w:ascii="Times New Roman" w:hAnsi="Times New Roman"/>
          <w:color w:val="000000"/>
          <w:szCs w:val="24"/>
        </w:rPr>
        <w:t xml:space="preserve">to CALC, then select </w:t>
      </w:r>
      <w:proofErr w:type="gramStart"/>
      <w:r w:rsidR="004F5865">
        <w:rPr>
          <w:rFonts w:ascii="Times New Roman" w:hAnsi="Times New Roman"/>
          <w:color w:val="000000"/>
          <w:szCs w:val="24"/>
          <w:bdr w:val="single" w:sz="4" w:space="0" w:color="auto"/>
        </w:rPr>
        <w:t>0</w:t>
      </w:r>
      <w:r w:rsidR="00844590" w:rsidRPr="00E37B1A">
        <w:rPr>
          <w:rFonts w:ascii="Times New Roman" w:hAnsi="Times New Roman"/>
          <w:color w:val="000000"/>
          <w:szCs w:val="24"/>
          <w:bdr w:val="single" w:sz="4" w:space="0" w:color="auto"/>
        </w:rPr>
        <w:t xml:space="preserve"> </w:t>
      </w:r>
      <w:r w:rsidR="00844590" w:rsidRPr="00E37B1A">
        <w:rPr>
          <w:rFonts w:ascii="Times New Roman" w:hAnsi="Times New Roman"/>
          <w:color w:val="000000"/>
          <w:szCs w:val="24"/>
        </w:rPr>
        <w:t>:</w:t>
      </w:r>
      <w:proofErr w:type="gramEnd"/>
      <w:r w:rsidR="00844590" w:rsidRPr="00E37B1A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F5865">
        <w:rPr>
          <w:rFonts w:ascii="Times New Roman" w:hAnsi="Times New Roman"/>
          <w:color w:val="000000"/>
          <w:szCs w:val="24"/>
        </w:rPr>
        <w:t>ExpReg</w:t>
      </w:r>
      <w:proofErr w:type="spellEnd"/>
      <w:r w:rsidR="00844590" w:rsidRPr="00E37B1A">
        <w:rPr>
          <w:rFonts w:ascii="Times New Roman" w:hAnsi="Times New Roman"/>
          <w:color w:val="000000"/>
          <w:szCs w:val="24"/>
        </w:rPr>
        <w:t>.</w:t>
      </w:r>
    </w:p>
    <w:p w:rsidR="00844590" w:rsidRPr="00E37B1A" w:rsidRDefault="00844590" w:rsidP="00844590">
      <w:pPr>
        <w:ind w:firstLine="720"/>
        <w:rPr>
          <w:rFonts w:ascii="Times New Roman" w:hAnsi="Times New Roman"/>
          <w:color w:val="000000"/>
          <w:szCs w:val="24"/>
        </w:rPr>
      </w:pPr>
    </w:p>
    <w:p w:rsidR="00844590" w:rsidRPr="00E37B1A" w:rsidRDefault="00844590" w:rsidP="00844590">
      <w:pPr>
        <w:ind w:firstLine="720"/>
        <w:rPr>
          <w:rFonts w:ascii="Times New Roman" w:hAnsi="Times New Roman"/>
          <w:color w:val="000000"/>
          <w:szCs w:val="24"/>
        </w:rPr>
      </w:pPr>
      <w:r w:rsidRPr="00E37B1A">
        <w:rPr>
          <w:rFonts w:ascii="Times New Roman" w:hAnsi="Times New Roman"/>
          <w:color w:val="000000"/>
          <w:szCs w:val="24"/>
        </w:rPr>
        <w:t xml:space="preserve">Since the data is in L1 and L2, enter </w:t>
      </w:r>
      <w:bookmarkStart w:id="2" w:name="OLE_LINK2"/>
      <w:r w:rsidRPr="00E37B1A">
        <w:rPr>
          <w:rFonts w:ascii="Times New Roman" w:hAnsi="Times New Roman"/>
          <w:color w:val="000000"/>
          <w:szCs w:val="24"/>
          <w:bdr w:val="single" w:sz="4" w:space="0" w:color="auto"/>
        </w:rPr>
        <w:t>2</w:t>
      </w:r>
      <w:r w:rsidRPr="00E37B1A">
        <w:rPr>
          <w:rFonts w:ascii="Times New Roman" w:hAnsi="Times New Roman"/>
          <w:color w:val="000000"/>
          <w:szCs w:val="24"/>
          <w:bdr w:val="single" w:sz="4" w:space="0" w:color="auto"/>
          <w:vertAlign w:val="superscript"/>
        </w:rPr>
        <w:t>nd</w:t>
      </w:r>
      <w:r w:rsidRPr="00E37B1A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Pr="00E37B1A">
        <w:rPr>
          <w:rFonts w:ascii="Times New Roman" w:hAnsi="Times New Roman"/>
          <w:color w:val="000000"/>
          <w:szCs w:val="24"/>
          <w:bdr w:val="single" w:sz="4" w:space="0" w:color="auto"/>
        </w:rPr>
        <w:t>1</w:t>
      </w:r>
      <w:r w:rsidRPr="00E37B1A">
        <w:rPr>
          <w:rFonts w:ascii="Times New Roman" w:hAnsi="Times New Roman"/>
          <w:color w:val="000000"/>
          <w:szCs w:val="24"/>
        </w:rPr>
        <w:t xml:space="preserve"> </w:t>
      </w:r>
      <w:r w:rsidR="007D05EA">
        <w:rPr>
          <w:rFonts w:ascii="Times New Roman" w:hAnsi="Times New Roman"/>
          <w:color w:val="000000"/>
          <w:szCs w:val="24"/>
        </w:rPr>
        <w:t xml:space="preserve"> for</w:t>
      </w:r>
      <w:proofErr w:type="gramEnd"/>
      <w:r w:rsidR="007D05EA">
        <w:rPr>
          <w:rFonts w:ascii="Times New Roman" w:hAnsi="Times New Roman"/>
          <w:color w:val="000000"/>
          <w:szCs w:val="24"/>
        </w:rPr>
        <w:t xml:space="preserve"> the </w:t>
      </w:r>
      <w:proofErr w:type="spellStart"/>
      <w:r w:rsidR="007D05EA">
        <w:rPr>
          <w:rFonts w:ascii="Times New Roman" w:hAnsi="Times New Roman"/>
          <w:color w:val="000000"/>
          <w:szCs w:val="24"/>
        </w:rPr>
        <w:t>Xlist</w:t>
      </w:r>
      <w:proofErr w:type="spellEnd"/>
      <w:r w:rsidR="007D05EA">
        <w:rPr>
          <w:rFonts w:ascii="Times New Roman" w:hAnsi="Times New Roman"/>
          <w:color w:val="000000"/>
          <w:szCs w:val="24"/>
        </w:rPr>
        <w:t xml:space="preserve"> </w:t>
      </w:r>
      <w:r w:rsidRPr="00E37B1A">
        <w:rPr>
          <w:rFonts w:ascii="Times New Roman" w:hAnsi="Times New Roman"/>
          <w:color w:val="000000"/>
          <w:szCs w:val="24"/>
          <w:bdr w:val="single" w:sz="4" w:space="0" w:color="auto"/>
        </w:rPr>
        <w:t>,</w:t>
      </w:r>
      <w:r w:rsidRPr="00E37B1A">
        <w:rPr>
          <w:rFonts w:ascii="Times New Roman" w:hAnsi="Times New Roman"/>
          <w:color w:val="000000"/>
          <w:szCs w:val="24"/>
        </w:rPr>
        <w:t xml:space="preserve"> </w:t>
      </w:r>
      <w:bookmarkEnd w:id="2"/>
      <w:r w:rsidRPr="00E37B1A">
        <w:rPr>
          <w:rFonts w:ascii="Times New Roman" w:hAnsi="Times New Roman"/>
          <w:color w:val="000000"/>
          <w:szCs w:val="24"/>
          <w:bdr w:val="single" w:sz="4" w:space="0" w:color="auto"/>
        </w:rPr>
        <w:t>2</w:t>
      </w:r>
      <w:r w:rsidRPr="00E37B1A">
        <w:rPr>
          <w:rFonts w:ascii="Times New Roman" w:hAnsi="Times New Roman"/>
          <w:color w:val="000000"/>
          <w:szCs w:val="24"/>
          <w:bdr w:val="single" w:sz="4" w:space="0" w:color="auto"/>
          <w:vertAlign w:val="superscript"/>
        </w:rPr>
        <w:t>nd</w:t>
      </w:r>
      <w:r w:rsidRPr="00E37B1A">
        <w:rPr>
          <w:rFonts w:ascii="Times New Roman" w:hAnsi="Times New Roman"/>
          <w:color w:val="000000"/>
          <w:szCs w:val="24"/>
        </w:rPr>
        <w:t xml:space="preserve"> </w:t>
      </w:r>
      <w:r w:rsidRPr="00E37B1A">
        <w:rPr>
          <w:rFonts w:ascii="Times New Roman" w:hAnsi="Times New Roman"/>
          <w:color w:val="000000"/>
          <w:szCs w:val="24"/>
          <w:bdr w:val="single" w:sz="4" w:space="0" w:color="auto"/>
        </w:rPr>
        <w:t>2</w:t>
      </w:r>
      <w:r w:rsidRPr="00E37B1A">
        <w:rPr>
          <w:rFonts w:ascii="Times New Roman" w:hAnsi="Times New Roman"/>
          <w:color w:val="000000"/>
          <w:szCs w:val="24"/>
        </w:rPr>
        <w:t xml:space="preserve"> </w:t>
      </w:r>
      <w:r w:rsidR="007D05EA">
        <w:rPr>
          <w:rFonts w:ascii="Times New Roman" w:hAnsi="Times New Roman"/>
          <w:color w:val="000000"/>
          <w:szCs w:val="24"/>
        </w:rPr>
        <w:t xml:space="preserve">for the </w:t>
      </w:r>
      <w:proofErr w:type="spellStart"/>
      <w:r w:rsidR="007D05EA">
        <w:rPr>
          <w:rFonts w:ascii="Times New Roman" w:hAnsi="Times New Roman"/>
          <w:color w:val="000000"/>
          <w:szCs w:val="24"/>
        </w:rPr>
        <w:t>Ylist</w:t>
      </w:r>
      <w:proofErr w:type="spellEnd"/>
      <w:r w:rsidR="007D05EA">
        <w:rPr>
          <w:rFonts w:ascii="Times New Roman" w:hAnsi="Times New Roman"/>
          <w:color w:val="000000"/>
          <w:szCs w:val="24"/>
        </w:rPr>
        <w:t xml:space="preserve"> </w:t>
      </w:r>
      <w:r w:rsidRPr="00E37B1A">
        <w:rPr>
          <w:rFonts w:ascii="Times New Roman" w:hAnsi="Times New Roman"/>
          <w:color w:val="000000"/>
          <w:szCs w:val="24"/>
          <w:bdr w:val="single" w:sz="4" w:space="0" w:color="auto"/>
        </w:rPr>
        <w:t>,</w:t>
      </w:r>
    </w:p>
    <w:p w:rsidR="00844590" w:rsidRPr="00E37B1A" w:rsidRDefault="00844590" w:rsidP="00844590">
      <w:pPr>
        <w:rPr>
          <w:rFonts w:ascii="Times New Roman" w:hAnsi="Times New Roman"/>
          <w:color w:val="000000"/>
          <w:szCs w:val="24"/>
        </w:rPr>
      </w:pPr>
      <w:r w:rsidRPr="00E37B1A">
        <w:rPr>
          <w:rFonts w:ascii="Times New Roman" w:hAnsi="Times New Roman"/>
          <w:color w:val="000000"/>
          <w:szCs w:val="24"/>
        </w:rPr>
        <w:tab/>
      </w:r>
      <w:r w:rsidRPr="00E37B1A">
        <w:rPr>
          <w:rFonts w:ascii="Times New Roman" w:hAnsi="Times New Roman"/>
          <w:color w:val="000000"/>
          <w:szCs w:val="24"/>
        </w:rPr>
        <w:tab/>
      </w:r>
    </w:p>
    <w:p w:rsidR="00844590" w:rsidRPr="00E37B1A" w:rsidRDefault="00844590" w:rsidP="00844590">
      <w:pPr>
        <w:rPr>
          <w:rFonts w:ascii="Times New Roman" w:hAnsi="Times New Roman"/>
          <w:color w:val="000000"/>
          <w:szCs w:val="24"/>
        </w:rPr>
      </w:pPr>
      <w:r w:rsidRPr="00E37B1A">
        <w:rPr>
          <w:rFonts w:ascii="Times New Roman" w:hAnsi="Times New Roman"/>
          <w:color w:val="000000"/>
          <w:szCs w:val="24"/>
        </w:rPr>
        <w:tab/>
        <w:t xml:space="preserve">In order to place the best-fit equation into Y1 automatically, hit </w:t>
      </w:r>
      <w:r w:rsidRPr="00E37B1A">
        <w:rPr>
          <w:rFonts w:ascii="Times New Roman" w:hAnsi="Times New Roman"/>
          <w:color w:val="000000"/>
          <w:szCs w:val="24"/>
          <w:bdr w:val="single" w:sz="4" w:space="0" w:color="auto"/>
        </w:rPr>
        <w:t>VARS</w:t>
      </w:r>
      <w:r w:rsidRPr="00E37B1A">
        <w:rPr>
          <w:rFonts w:ascii="Times New Roman" w:hAnsi="Times New Roman"/>
          <w:color w:val="000000"/>
          <w:szCs w:val="24"/>
        </w:rPr>
        <w:t xml:space="preserve">, then arrow </w:t>
      </w:r>
      <w:r w:rsidRPr="00E37B1A">
        <w:rPr>
          <w:rFonts w:ascii="Times New Roman" w:hAnsi="Times New Roman"/>
          <w:color w:val="000000"/>
          <w:szCs w:val="24"/>
        </w:rPr>
        <w:tab/>
        <w:t>right</w:t>
      </w:r>
      <w:r w:rsidRPr="00E37B1A">
        <w:rPr>
          <w:rFonts w:ascii="Times New Roman" w:hAnsi="Times New Roman"/>
          <w:color w:val="000000"/>
          <w:szCs w:val="24"/>
        </w:rPr>
        <w:sym w:font="Webdings" w:char="F034"/>
      </w:r>
      <w:r w:rsidRPr="00E37B1A">
        <w:rPr>
          <w:rFonts w:ascii="Times New Roman" w:hAnsi="Times New Roman"/>
          <w:color w:val="000000"/>
          <w:szCs w:val="24"/>
        </w:rPr>
        <w:t xml:space="preserve">to Y-VARS, hit </w:t>
      </w:r>
      <w:r w:rsidRPr="00E37B1A">
        <w:rPr>
          <w:rFonts w:ascii="Times New Roman" w:hAnsi="Times New Roman"/>
          <w:color w:val="000000"/>
          <w:szCs w:val="24"/>
          <w:bdr w:val="single" w:sz="4" w:space="0" w:color="auto"/>
        </w:rPr>
        <w:t>ENTER</w:t>
      </w:r>
      <w:r w:rsidRPr="00E37B1A">
        <w:rPr>
          <w:rFonts w:ascii="Times New Roman" w:hAnsi="Times New Roman"/>
          <w:color w:val="000000"/>
          <w:szCs w:val="24"/>
        </w:rPr>
        <w:t xml:space="preserve"> (on Function), then hit </w:t>
      </w:r>
      <w:r w:rsidRPr="00E37B1A">
        <w:rPr>
          <w:rFonts w:ascii="Times New Roman" w:hAnsi="Times New Roman"/>
          <w:color w:val="000000"/>
          <w:szCs w:val="24"/>
          <w:bdr w:val="single" w:sz="4" w:space="0" w:color="auto"/>
        </w:rPr>
        <w:t>ENTER</w:t>
      </w:r>
      <w:r w:rsidRPr="00E37B1A">
        <w:rPr>
          <w:rFonts w:ascii="Times New Roman" w:hAnsi="Times New Roman"/>
          <w:color w:val="000000"/>
          <w:szCs w:val="24"/>
        </w:rPr>
        <w:t xml:space="preserve"> again (on Y1).</w:t>
      </w:r>
    </w:p>
    <w:p w:rsidR="00844590" w:rsidRPr="00E37B1A" w:rsidRDefault="00844590" w:rsidP="00844590">
      <w:pPr>
        <w:rPr>
          <w:rFonts w:ascii="Times New Roman" w:hAnsi="Times New Roman"/>
          <w:color w:val="000000"/>
          <w:szCs w:val="24"/>
        </w:rPr>
      </w:pPr>
    </w:p>
    <w:p w:rsidR="00844590" w:rsidRPr="00E37B1A" w:rsidRDefault="00844590" w:rsidP="00844590">
      <w:pPr>
        <w:rPr>
          <w:rFonts w:ascii="Times New Roman" w:hAnsi="Times New Roman"/>
          <w:color w:val="000000"/>
          <w:szCs w:val="24"/>
        </w:rPr>
      </w:pPr>
      <w:r w:rsidRPr="00E37B1A">
        <w:rPr>
          <w:rFonts w:ascii="Times New Roman" w:hAnsi="Times New Roman"/>
          <w:color w:val="000000"/>
          <w:szCs w:val="24"/>
        </w:rPr>
        <w:tab/>
        <w:t xml:space="preserve">Another </w:t>
      </w:r>
      <w:r w:rsidRPr="00E37B1A">
        <w:rPr>
          <w:rFonts w:ascii="Times New Roman" w:hAnsi="Times New Roman"/>
          <w:color w:val="000000"/>
          <w:szCs w:val="24"/>
          <w:bdr w:val="single" w:sz="4" w:space="0" w:color="auto"/>
        </w:rPr>
        <w:t>ENTER</w:t>
      </w:r>
      <w:r w:rsidRPr="00E37B1A">
        <w:rPr>
          <w:rFonts w:ascii="Times New Roman" w:hAnsi="Times New Roman"/>
          <w:color w:val="000000"/>
          <w:szCs w:val="24"/>
        </w:rPr>
        <w:t xml:space="preserve"> runs the regression calculations. The calculator will give the values for </w:t>
      </w:r>
      <w:r w:rsidRPr="00E37B1A">
        <w:rPr>
          <w:rFonts w:ascii="Times New Roman" w:hAnsi="Times New Roman"/>
          <w:color w:val="000000"/>
          <w:szCs w:val="24"/>
        </w:rPr>
        <w:tab/>
      </w:r>
      <w:r w:rsidRPr="00E37B1A">
        <w:rPr>
          <w:rFonts w:ascii="Times New Roman" w:hAnsi="Times New Roman"/>
          <w:b/>
          <w:color w:val="000000"/>
          <w:szCs w:val="24"/>
        </w:rPr>
        <w:t>a</w:t>
      </w:r>
      <w:r w:rsidRPr="00E37B1A">
        <w:rPr>
          <w:rFonts w:ascii="Times New Roman" w:hAnsi="Times New Roman"/>
          <w:color w:val="000000"/>
          <w:szCs w:val="24"/>
        </w:rPr>
        <w:t xml:space="preserve"> (</w:t>
      </w:r>
      <w:r w:rsidR="004F5865">
        <w:rPr>
          <w:rFonts w:ascii="Times New Roman" w:hAnsi="Times New Roman"/>
          <w:color w:val="000000"/>
          <w:szCs w:val="24"/>
        </w:rPr>
        <w:t>initial value</w:t>
      </w:r>
      <w:r w:rsidRPr="00E37B1A">
        <w:rPr>
          <w:rFonts w:ascii="Times New Roman" w:hAnsi="Times New Roman"/>
          <w:color w:val="000000"/>
          <w:szCs w:val="24"/>
        </w:rPr>
        <w:t xml:space="preserve">) and </w:t>
      </w:r>
      <w:r w:rsidRPr="00E37B1A">
        <w:rPr>
          <w:rFonts w:ascii="Times New Roman" w:hAnsi="Times New Roman"/>
          <w:b/>
          <w:color w:val="000000"/>
          <w:szCs w:val="24"/>
        </w:rPr>
        <w:t>b</w:t>
      </w:r>
      <w:r w:rsidRPr="00E37B1A">
        <w:rPr>
          <w:rFonts w:ascii="Times New Roman" w:hAnsi="Times New Roman"/>
          <w:color w:val="000000"/>
          <w:szCs w:val="24"/>
        </w:rPr>
        <w:t xml:space="preserve"> (</w:t>
      </w:r>
      <w:r w:rsidR="004F5865">
        <w:rPr>
          <w:rFonts w:ascii="Times New Roman" w:hAnsi="Times New Roman"/>
          <w:color w:val="000000"/>
          <w:szCs w:val="24"/>
        </w:rPr>
        <w:t>related to the growth or decay rate</w:t>
      </w:r>
      <w:r w:rsidRPr="00E37B1A">
        <w:rPr>
          <w:rFonts w:ascii="Times New Roman" w:hAnsi="Times New Roman"/>
          <w:color w:val="000000"/>
          <w:szCs w:val="24"/>
        </w:rPr>
        <w:t xml:space="preserve">) for the line of best fit. If you </w:t>
      </w:r>
      <w:r w:rsidR="004F5865">
        <w:rPr>
          <w:rFonts w:ascii="Times New Roman" w:hAnsi="Times New Roman"/>
          <w:color w:val="000000"/>
          <w:szCs w:val="24"/>
        </w:rPr>
        <w:tab/>
      </w:r>
      <w:r w:rsidRPr="00E37B1A">
        <w:rPr>
          <w:rFonts w:ascii="Times New Roman" w:hAnsi="Times New Roman"/>
          <w:color w:val="000000"/>
          <w:szCs w:val="24"/>
        </w:rPr>
        <w:t xml:space="preserve">press </w:t>
      </w:r>
      <w:r w:rsidRPr="00E37B1A">
        <w:rPr>
          <w:rFonts w:ascii="Times New Roman" w:hAnsi="Times New Roman"/>
          <w:color w:val="000000"/>
          <w:szCs w:val="24"/>
          <w:bdr w:val="single" w:sz="4" w:space="0" w:color="auto"/>
        </w:rPr>
        <w:t>Y=</w:t>
      </w:r>
      <w:r w:rsidR="004F5865">
        <w:rPr>
          <w:rFonts w:ascii="Times New Roman" w:hAnsi="Times New Roman"/>
          <w:color w:val="000000"/>
          <w:szCs w:val="24"/>
        </w:rPr>
        <w:t xml:space="preserve">, you’ll see the </w:t>
      </w:r>
      <w:r w:rsidRPr="00E37B1A">
        <w:rPr>
          <w:rFonts w:ascii="Times New Roman" w:hAnsi="Times New Roman"/>
          <w:color w:val="000000"/>
          <w:szCs w:val="24"/>
        </w:rPr>
        <w:t xml:space="preserve">regression equation pasted in Y1. If Plot 1 is on, press </w:t>
      </w:r>
      <w:r w:rsidRPr="00E37B1A">
        <w:rPr>
          <w:rFonts w:ascii="Times New Roman" w:hAnsi="Times New Roman"/>
          <w:color w:val="000000"/>
          <w:szCs w:val="24"/>
          <w:bdr w:val="single" w:sz="4" w:space="0" w:color="auto"/>
        </w:rPr>
        <w:t>GRAPH</w:t>
      </w:r>
      <w:r w:rsidRPr="00E37B1A">
        <w:rPr>
          <w:rFonts w:ascii="Times New Roman" w:hAnsi="Times New Roman"/>
          <w:color w:val="000000"/>
          <w:szCs w:val="24"/>
        </w:rPr>
        <w:t xml:space="preserve"> </w:t>
      </w:r>
      <w:r w:rsidR="004F5865">
        <w:rPr>
          <w:rFonts w:ascii="Times New Roman" w:hAnsi="Times New Roman"/>
          <w:color w:val="000000"/>
          <w:szCs w:val="24"/>
        </w:rPr>
        <w:tab/>
      </w:r>
      <w:r w:rsidRPr="00E37B1A">
        <w:rPr>
          <w:rFonts w:ascii="Times New Roman" w:hAnsi="Times New Roman"/>
          <w:color w:val="000000"/>
          <w:szCs w:val="24"/>
        </w:rPr>
        <w:t xml:space="preserve">to see both the </w:t>
      </w:r>
      <w:r w:rsidR="004F5865">
        <w:rPr>
          <w:rFonts w:ascii="Times New Roman" w:hAnsi="Times New Roman"/>
          <w:color w:val="000000"/>
          <w:szCs w:val="24"/>
        </w:rPr>
        <w:t xml:space="preserve">curve of </w:t>
      </w:r>
      <w:r w:rsidRPr="00E37B1A">
        <w:rPr>
          <w:rFonts w:ascii="Times New Roman" w:hAnsi="Times New Roman"/>
          <w:color w:val="000000"/>
          <w:szCs w:val="24"/>
        </w:rPr>
        <w:t>best fit and the scatter plot.</w:t>
      </w:r>
    </w:p>
    <w:p w:rsidR="00844590" w:rsidRPr="00E37B1A" w:rsidRDefault="00844590" w:rsidP="00844590">
      <w:pPr>
        <w:rPr>
          <w:rFonts w:ascii="Times New Roman" w:hAnsi="Times New Roman"/>
          <w:color w:val="000000"/>
          <w:szCs w:val="24"/>
        </w:rPr>
      </w:pPr>
    </w:p>
    <w:p w:rsidR="00A81A56" w:rsidRPr="00E37B1A" w:rsidRDefault="00844590" w:rsidP="00844590">
      <w:pPr>
        <w:rPr>
          <w:rFonts w:ascii="Times New Roman" w:hAnsi="Times New Roman"/>
          <w:color w:val="000000"/>
          <w:szCs w:val="24"/>
        </w:rPr>
      </w:pPr>
      <w:r w:rsidRPr="00E37B1A">
        <w:rPr>
          <w:rFonts w:ascii="Times New Roman" w:hAnsi="Times New Roman"/>
          <w:color w:val="000000"/>
          <w:szCs w:val="24"/>
        </w:rPr>
        <w:t>Note:</w:t>
      </w:r>
      <w:r w:rsidRPr="00E37B1A">
        <w:rPr>
          <w:rFonts w:ascii="Times New Roman" w:hAnsi="Times New Roman"/>
          <w:color w:val="000000"/>
          <w:szCs w:val="24"/>
        </w:rPr>
        <w:tab/>
        <w:t xml:space="preserve">If your calculator doesn’t show </w:t>
      </w:r>
      <w:proofErr w:type="gramStart"/>
      <w:r w:rsidRPr="00E37B1A">
        <w:rPr>
          <w:rFonts w:ascii="Times New Roman" w:hAnsi="Times New Roman"/>
          <w:color w:val="000000"/>
          <w:szCs w:val="24"/>
        </w:rPr>
        <w:t xml:space="preserve">the </w:t>
      </w:r>
      <w:r w:rsidRPr="00E37B1A">
        <w:rPr>
          <w:rFonts w:ascii="Times New Roman" w:hAnsi="Times New Roman"/>
          <w:color w:val="000000"/>
          <w:position w:val="-4"/>
          <w:szCs w:val="24"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pt" o:ole="">
            <v:imagedata r:id="rId5" o:title=""/>
          </v:shape>
          <o:OLEObject Type="Embed" ProgID="Equation.DSMT4" ShapeID="_x0000_i1025" DrawAspect="Content" ObjectID="_1558948705" r:id="rId6"/>
        </w:object>
      </w:r>
      <w:r w:rsidRPr="00E37B1A">
        <w:rPr>
          <w:rFonts w:ascii="Times New Roman" w:hAnsi="Times New Roman"/>
          <w:color w:val="000000"/>
          <w:szCs w:val="24"/>
        </w:rPr>
        <w:t xml:space="preserve"> or</w:t>
      </w:r>
      <w:proofErr w:type="gramEnd"/>
      <w:r w:rsidRPr="00E37B1A">
        <w:rPr>
          <w:rFonts w:ascii="Times New Roman" w:hAnsi="Times New Roman"/>
          <w:color w:val="000000"/>
          <w:szCs w:val="24"/>
        </w:rPr>
        <w:t xml:space="preserve"> r values, hit </w:t>
      </w:r>
      <w:r w:rsidRPr="00E37B1A">
        <w:rPr>
          <w:rFonts w:ascii="Times New Roman" w:hAnsi="Times New Roman"/>
          <w:color w:val="000000"/>
          <w:szCs w:val="24"/>
          <w:bdr w:val="single" w:sz="4" w:space="0" w:color="auto"/>
        </w:rPr>
        <w:t>2</w:t>
      </w:r>
      <w:r w:rsidRPr="00E37B1A">
        <w:rPr>
          <w:rFonts w:ascii="Times New Roman" w:hAnsi="Times New Roman"/>
          <w:color w:val="000000"/>
          <w:szCs w:val="24"/>
          <w:bdr w:val="single" w:sz="4" w:space="0" w:color="auto"/>
          <w:vertAlign w:val="superscript"/>
        </w:rPr>
        <w:t>nd</w:t>
      </w:r>
      <w:r w:rsidRPr="00E37B1A">
        <w:rPr>
          <w:rFonts w:ascii="Times New Roman" w:hAnsi="Times New Roman"/>
          <w:color w:val="000000"/>
          <w:szCs w:val="24"/>
        </w:rPr>
        <w:t xml:space="preserve"> </w:t>
      </w:r>
      <w:r w:rsidRPr="00E37B1A">
        <w:rPr>
          <w:rFonts w:ascii="Times New Roman" w:hAnsi="Times New Roman"/>
          <w:color w:val="000000"/>
          <w:szCs w:val="24"/>
          <w:bdr w:val="single" w:sz="4" w:space="0" w:color="auto"/>
        </w:rPr>
        <w:t>CATALOG</w:t>
      </w:r>
      <w:r w:rsidRPr="00E37B1A">
        <w:rPr>
          <w:rFonts w:ascii="Times New Roman" w:hAnsi="Times New Roman"/>
          <w:color w:val="000000"/>
          <w:szCs w:val="24"/>
        </w:rPr>
        <w:t xml:space="preserve"> and scroll down to turn “</w:t>
      </w:r>
      <w:proofErr w:type="spellStart"/>
      <w:r w:rsidRPr="00E37B1A">
        <w:rPr>
          <w:rFonts w:ascii="Times New Roman" w:hAnsi="Times New Roman"/>
          <w:color w:val="000000"/>
          <w:szCs w:val="24"/>
        </w:rPr>
        <w:t>DiagnosticOn</w:t>
      </w:r>
      <w:proofErr w:type="spellEnd"/>
      <w:r w:rsidRPr="00E37B1A">
        <w:rPr>
          <w:rFonts w:ascii="Times New Roman" w:hAnsi="Times New Roman"/>
          <w:color w:val="000000"/>
          <w:szCs w:val="24"/>
        </w:rPr>
        <w:t>”. Then the calculator will find the constants for the regression equation along with the correlation coefficient (r)</w:t>
      </w:r>
      <w:proofErr w:type="gramStart"/>
      <w:r w:rsidRPr="00E37B1A">
        <w:rPr>
          <w:rFonts w:ascii="Times New Roman" w:hAnsi="Times New Roman"/>
          <w:color w:val="000000"/>
          <w:szCs w:val="24"/>
        </w:rPr>
        <w:t xml:space="preserve">, </w:t>
      </w:r>
      <w:proofErr w:type="gramEnd"/>
      <w:r w:rsidRPr="00E37B1A">
        <w:rPr>
          <w:rFonts w:ascii="Times New Roman" w:hAnsi="Times New Roman"/>
          <w:color w:val="000000"/>
          <w:position w:val="-4"/>
          <w:szCs w:val="24"/>
        </w:rPr>
        <w:object w:dxaOrig="240" w:dyaOrig="300">
          <v:shape id="_x0000_i1026" type="#_x0000_t75" style="width:12pt;height:15pt" o:ole="">
            <v:imagedata r:id="rId5" o:title=""/>
          </v:shape>
          <o:OLEObject Type="Embed" ProgID="Equation.DSMT4" ShapeID="_x0000_i1026" DrawAspect="Content" ObjectID="_1558948706" r:id="rId7"/>
        </w:object>
      </w:r>
      <w:r w:rsidRPr="00E37B1A">
        <w:rPr>
          <w:rFonts w:ascii="Times New Roman" w:hAnsi="Times New Roman"/>
          <w:color w:val="000000"/>
          <w:szCs w:val="24"/>
        </w:rPr>
        <w:t>, or both values, depending on which regression function is involved.</w:t>
      </w:r>
    </w:p>
    <w:p w:rsidR="00A81A56" w:rsidRPr="00E37B1A" w:rsidRDefault="00A81A56" w:rsidP="00A81A56">
      <w:pPr>
        <w:rPr>
          <w:rFonts w:ascii="Times New Roman" w:hAnsi="Times New Roman"/>
          <w:color w:val="000000"/>
          <w:szCs w:val="24"/>
        </w:rPr>
      </w:pPr>
    </w:p>
    <w:p w:rsidR="00A81A56" w:rsidRPr="00E37B1A" w:rsidRDefault="00A81A56" w:rsidP="00A81A56">
      <w:pPr>
        <w:rPr>
          <w:rFonts w:ascii="Times New Roman" w:hAnsi="Times New Roman"/>
          <w:color w:val="000000"/>
          <w:szCs w:val="24"/>
        </w:rPr>
      </w:pPr>
    </w:p>
    <w:p w:rsidR="00E37B1A" w:rsidRPr="00E37B1A" w:rsidRDefault="00A81A56" w:rsidP="00E37B1A">
      <w:pPr>
        <w:rPr>
          <w:rFonts w:ascii="Times New Roman" w:hAnsi="Times New Roman"/>
          <w:color w:val="000000"/>
          <w:szCs w:val="24"/>
        </w:rPr>
      </w:pPr>
      <w:r w:rsidRPr="00E37B1A">
        <w:rPr>
          <w:rFonts w:ascii="Times New Roman" w:hAnsi="Times New Roman"/>
          <w:color w:val="000000"/>
          <w:szCs w:val="24"/>
        </w:rPr>
        <w:t>5.</w:t>
      </w:r>
      <w:r w:rsidR="00E37B1A" w:rsidRPr="00E37B1A">
        <w:rPr>
          <w:rFonts w:ascii="Times New Roman" w:hAnsi="Times New Roman"/>
          <w:color w:val="000000"/>
          <w:szCs w:val="24"/>
        </w:rPr>
        <w:tab/>
        <w:t xml:space="preserve">The next most important step is making predictions. Use </w:t>
      </w:r>
      <w:r w:rsidR="00E37B1A" w:rsidRPr="00E37B1A">
        <w:rPr>
          <w:rFonts w:ascii="Times New Roman" w:hAnsi="Times New Roman"/>
          <w:color w:val="000000"/>
          <w:szCs w:val="24"/>
          <w:bdr w:val="single" w:sz="4" w:space="0" w:color="auto"/>
        </w:rPr>
        <w:t>2</w:t>
      </w:r>
      <w:r w:rsidR="00E37B1A" w:rsidRPr="00E37B1A">
        <w:rPr>
          <w:rFonts w:ascii="Times New Roman" w:hAnsi="Times New Roman"/>
          <w:color w:val="000000"/>
          <w:szCs w:val="24"/>
          <w:bdr w:val="single" w:sz="4" w:space="0" w:color="auto"/>
          <w:vertAlign w:val="superscript"/>
        </w:rPr>
        <w:t>nd</w:t>
      </w:r>
      <w:r w:rsidR="00E37B1A" w:rsidRPr="00E37B1A">
        <w:rPr>
          <w:rFonts w:ascii="Times New Roman" w:hAnsi="Times New Roman"/>
          <w:color w:val="000000"/>
          <w:szCs w:val="24"/>
        </w:rPr>
        <w:t xml:space="preserve"> </w:t>
      </w:r>
      <w:r w:rsidR="00E37B1A" w:rsidRPr="00E37B1A">
        <w:rPr>
          <w:rFonts w:ascii="Times New Roman" w:hAnsi="Times New Roman"/>
          <w:color w:val="000000"/>
          <w:szCs w:val="24"/>
          <w:bdr w:val="single" w:sz="4" w:space="0" w:color="auto"/>
        </w:rPr>
        <w:t>TBLSET</w:t>
      </w:r>
      <w:r w:rsidR="00E37B1A" w:rsidRPr="00E37B1A">
        <w:rPr>
          <w:rFonts w:ascii="Times New Roman" w:hAnsi="Times New Roman"/>
          <w:color w:val="000000"/>
          <w:szCs w:val="24"/>
        </w:rPr>
        <w:t xml:space="preserve"> to select the    </w:t>
      </w:r>
      <w:r w:rsidR="00E37B1A" w:rsidRPr="00E37B1A">
        <w:rPr>
          <w:rFonts w:ascii="Times New Roman" w:hAnsi="Times New Roman"/>
          <w:color w:val="000000"/>
          <w:szCs w:val="24"/>
        </w:rPr>
        <w:tab/>
        <w:t xml:space="preserve">“ASK” (Independent variable) and “AUTO” (Dependent variable) options. When you go </w:t>
      </w:r>
      <w:r w:rsidR="00E37B1A" w:rsidRPr="00E37B1A">
        <w:rPr>
          <w:rFonts w:ascii="Times New Roman" w:hAnsi="Times New Roman"/>
          <w:color w:val="000000"/>
          <w:szCs w:val="24"/>
        </w:rPr>
        <w:tab/>
        <w:t xml:space="preserve">back into </w:t>
      </w:r>
      <w:r w:rsidR="00E37B1A" w:rsidRPr="00E37B1A">
        <w:rPr>
          <w:rFonts w:ascii="Times New Roman" w:hAnsi="Times New Roman"/>
          <w:color w:val="000000"/>
          <w:szCs w:val="24"/>
          <w:bdr w:val="single" w:sz="4" w:space="0" w:color="auto"/>
        </w:rPr>
        <w:t>2</w:t>
      </w:r>
      <w:r w:rsidR="00E37B1A" w:rsidRPr="00E37B1A">
        <w:rPr>
          <w:rFonts w:ascii="Times New Roman" w:hAnsi="Times New Roman"/>
          <w:color w:val="000000"/>
          <w:szCs w:val="24"/>
          <w:bdr w:val="single" w:sz="4" w:space="0" w:color="auto"/>
          <w:vertAlign w:val="superscript"/>
        </w:rPr>
        <w:t>nd</w:t>
      </w:r>
      <w:r w:rsidR="00E37B1A" w:rsidRPr="00E37B1A">
        <w:rPr>
          <w:rFonts w:ascii="Times New Roman" w:hAnsi="Times New Roman"/>
          <w:color w:val="000000"/>
          <w:szCs w:val="24"/>
        </w:rPr>
        <w:t xml:space="preserve"> </w:t>
      </w:r>
      <w:r w:rsidR="00E37B1A" w:rsidRPr="00E37B1A">
        <w:rPr>
          <w:rFonts w:ascii="Times New Roman" w:hAnsi="Times New Roman"/>
          <w:color w:val="000000"/>
          <w:szCs w:val="24"/>
          <w:bdr w:val="single" w:sz="4" w:space="0" w:color="auto"/>
        </w:rPr>
        <w:t>TABLE</w:t>
      </w:r>
      <w:r w:rsidR="00E37B1A" w:rsidRPr="00E37B1A">
        <w:rPr>
          <w:rFonts w:ascii="Times New Roman" w:hAnsi="Times New Roman"/>
          <w:color w:val="000000"/>
          <w:szCs w:val="24"/>
        </w:rPr>
        <w:t xml:space="preserve">, the table is blank. You input any X-value, and the calculator will </w:t>
      </w:r>
      <w:r w:rsidR="00E37B1A" w:rsidRPr="00E37B1A">
        <w:rPr>
          <w:rFonts w:ascii="Times New Roman" w:hAnsi="Times New Roman"/>
          <w:color w:val="000000"/>
          <w:szCs w:val="24"/>
        </w:rPr>
        <w:tab/>
        <w:t xml:space="preserve">compute the corresponding Y value using the formula. The predicted prices for various </w:t>
      </w:r>
      <w:r w:rsidR="00E37B1A" w:rsidRPr="00E37B1A">
        <w:rPr>
          <w:rFonts w:ascii="Times New Roman" w:hAnsi="Times New Roman"/>
          <w:color w:val="000000"/>
          <w:szCs w:val="24"/>
        </w:rPr>
        <w:tab/>
        <w:t>numbers of nuggets are shown below, along with the decision.</w:t>
      </w:r>
    </w:p>
    <w:p w:rsidR="00A81A56" w:rsidRPr="00E37B1A" w:rsidRDefault="00A81A56" w:rsidP="00A81A56">
      <w:pPr>
        <w:rPr>
          <w:rFonts w:ascii="Times New Roman" w:hAnsi="Times New Roman"/>
          <w:szCs w:val="24"/>
        </w:rPr>
      </w:pPr>
    </w:p>
    <w:p w:rsidR="00E37B1A" w:rsidRDefault="00E37B1A" w:rsidP="00A81A56">
      <w:pPr>
        <w:rPr>
          <w:rFonts w:ascii="Times New Roman" w:hAnsi="Times New Roman"/>
          <w:szCs w:val="24"/>
        </w:rPr>
      </w:pPr>
      <w:r w:rsidRPr="00E37B1A">
        <w:rPr>
          <w:rFonts w:ascii="Times New Roman" w:hAnsi="Times New Roman"/>
          <w:szCs w:val="24"/>
        </w:rPr>
        <w:tab/>
        <w:t xml:space="preserve">AUTO </w:t>
      </w:r>
      <w:proofErr w:type="spellStart"/>
      <w:r w:rsidRPr="00E37B1A">
        <w:rPr>
          <w:rFonts w:ascii="Times New Roman" w:hAnsi="Times New Roman"/>
          <w:szCs w:val="24"/>
        </w:rPr>
        <w:t>AUTO</w:t>
      </w:r>
      <w:proofErr w:type="spellEnd"/>
      <w:r w:rsidRPr="00E37B1A">
        <w:rPr>
          <w:rFonts w:ascii="Times New Roman" w:hAnsi="Times New Roman"/>
          <w:szCs w:val="24"/>
        </w:rPr>
        <w:t xml:space="preserve"> mode is also fine if you use the </w:t>
      </w:r>
      <w:proofErr w:type="spellStart"/>
      <w:r w:rsidRPr="00E37B1A">
        <w:rPr>
          <w:rFonts w:ascii="Times New Roman" w:hAnsi="Times New Roman"/>
          <w:szCs w:val="24"/>
        </w:rPr>
        <w:t>TblStart</w:t>
      </w:r>
      <w:proofErr w:type="spellEnd"/>
      <w:r w:rsidRPr="00E37B1A">
        <w:rPr>
          <w:rFonts w:ascii="Times New Roman" w:hAnsi="Times New Roman"/>
          <w:szCs w:val="24"/>
        </w:rPr>
        <w:t xml:space="preserve"> and ∆</w:t>
      </w:r>
      <w:proofErr w:type="spellStart"/>
      <w:r w:rsidRPr="00E37B1A">
        <w:rPr>
          <w:rFonts w:ascii="Times New Roman" w:hAnsi="Times New Roman"/>
          <w:szCs w:val="24"/>
        </w:rPr>
        <w:t>Tbl</w:t>
      </w:r>
      <w:proofErr w:type="spellEnd"/>
      <w:r w:rsidRPr="00E37B1A">
        <w:rPr>
          <w:rFonts w:ascii="Times New Roman" w:hAnsi="Times New Roman"/>
          <w:szCs w:val="24"/>
        </w:rPr>
        <w:t xml:space="preserve"> settings and scroll </w:t>
      </w:r>
      <w:r w:rsidR="00BA71AD">
        <w:rPr>
          <w:rFonts w:ascii="Times New Roman" w:hAnsi="Times New Roman"/>
          <w:szCs w:val="24"/>
        </w:rPr>
        <w:tab/>
      </w:r>
      <w:r w:rsidRPr="00E37B1A">
        <w:rPr>
          <w:rFonts w:ascii="Times New Roman" w:hAnsi="Times New Roman"/>
          <w:szCs w:val="24"/>
        </w:rPr>
        <w:t>through the column(s).</w:t>
      </w:r>
    </w:p>
    <w:p w:rsidR="00BA71AD" w:rsidRDefault="00BA71AD" w:rsidP="00A81A56">
      <w:pPr>
        <w:rPr>
          <w:rFonts w:ascii="Times New Roman" w:hAnsi="Times New Roman"/>
          <w:szCs w:val="24"/>
        </w:rPr>
      </w:pPr>
    </w:p>
    <w:p w:rsidR="00BA71AD" w:rsidRPr="00BA71AD" w:rsidRDefault="00BA71AD" w:rsidP="00A81A56">
      <w:pPr>
        <w:rPr>
          <w:rFonts w:ascii="Times New Roman" w:hAnsi="Times New Roman"/>
          <w:b/>
          <w:szCs w:val="24"/>
        </w:rPr>
      </w:pPr>
      <w:r w:rsidRPr="00BA71AD">
        <w:rPr>
          <w:rFonts w:ascii="Times New Roman" w:hAnsi="Times New Roman"/>
          <w:b/>
          <w:szCs w:val="24"/>
        </w:rPr>
        <w:t>Live and learn!</w:t>
      </w:r>
    </w:p>
    <w:sectPr w:rsidR="00BA71AD" w:rsidRPr="00BA71AD" w:rsidSect="00E37B1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A4"/>
    <w:rsid w:val="004F5865"/>
    <w:rsid w:val="005D63A4"/>
    <w:rsid w:val="007D05EA"/>
    <w:rsid w:val="00844590"/>
    <w:rsid w:val="00A81A56"/>
    <w:rsid w:val="00A9057E"/>
    <w:rsid w:val="00BA71AD"/>
    <w:rsid w:val="00E3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A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A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387</Words>
  <Characters>2206</Characters>
  <Application>Microsoft Office Word</Application>
  <DocSecurity>0</DocSecurity>
  <Lines>18</Lines>
  <Paragraphs>5</Paragraphs>
  <ScaleCrop>false</ScaleCrop>
  <Company>Gordon State College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Clement, Geoff</cp:lastModifiedBy>
  <cp:revision>7</cp:revision>
  <dcterms:created xsi:type="dcterms:W3CDTF">2015-03-18T11:39:00Z</dcterms:created>
  <dcterms:modified xsi:type="dcterms:W3CDTF">2017-06-14T16:32:00Z</dcterms:modified>
</cp:coreProperties>
</file>