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5" w:rsidRDefault="003044F7">
      <w:r>
        <w:t>Interviewing &amp; Counseling Test 2 Study Guide</w:t>
      </w:r>
    </w:p>
    <w:p w:rsidR="003044F7" w:rsidRDefault="004A3059" w:rsidP="004A3059">
      <w:pPr>
        <w:pStyle w:val="ListParagraph"/>
        <w:numPr>
          <w:ilvl w:val="0"/>
          <w:numId w:val="1"/>
        </w:numPr>
      </w:pPr>
      <w:r>
        <w:t>You will need to be able to identify the types of interactions we have already discuss in class, e.g. open vs closed questions, empathetic interchangeable response, etc.</w:t>
      </w:r>
    </w:p>
    <w:p w:rsidR="003044F7" w:rsidRDefault="003044F7" w:rsidP="004A3059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 w:rsidRPr="004A3059">
        <w:t>6</w:t>
      </w:r>
      <w:r w:rsidRPr="004A3059">
        <w:t xml:space="preserve"> on the key </w:t>
      </w:r>
      <w:proofErr w:type="gramStart"/>
      <w:r w:rsidRPr="004A3059">
        <w:t>points</w:t>
      </w:r>
      <w:proofErr w:type="gramEnd"/>
      <w:r w:rsidRPr="004A3059">
        <w:t xml:space="preserve"> page, I</w:t>
      </w:r>
      <w:r w:rsidR="004A3059">
        <w:t xml:space="preserve"> would focus on all of them.  Be able to identify or give examples of </w:t>
      </w:r>
      <w:proofErr w:type="gramStart"/>
      <w:r w:rsidR="004A3059">
        <w:t>encouragers ,</w:t>
      </w:r>
      <w:proofErr w:type="gramEnd"/>
      <w:r w:rsidR="004A3059">
        <w:t xml:space="preserve"> paraphrases, and summarizations. Also be familiar with the concepts of unconditional positive regard &amp; acceptance and how they apply to counseling.</w:t>
      </w:r>
    </w:p>
    <w:p w:rsidR="004A3059" w:rsidRDefault="004A3059" w:rsidP="004A3059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 w:rsidR="00DB60DC">
        <w:t>7</w:t>
      </w:r>
      <w:r w:rsidRPr="004A3059">
        <w:t xml:space="preserve"> on the key </w:t>
      </w:r>
      <w:proofErr w:type="gramStart"/>
      <w:r w:rsidRPr="004A3059">
        <w:t>points</w:t>
      </w:r>
      <w:proofErr w:type="gramEnd"/>
      <w:r w:rsidRPr="004A3059">
        <w:t xml:space="preserve"> page, I</w:t>
      </w:r>
      <w:r>
        <w:t xml:space="preserve"> would focus on </w:t>
      </w:r>
      <w:r w:rsidR="00DB60DC">
        <w:t xml:space="preserve">the information in </w:t>
      </w:r>
      <w:r>
        <w:t xml:space="preserve">all </w:t>
      </w:r>
      <w:r w:rsidR="00DB60DC">
        <w:t xml:space="preserve">but the last one.  Make note of the information from </w:t>
      </w:r>
      <w:proofErr w:type="spellStart"/>
      <w:r w:rsidR="00DB60DC">
        <w:t>Gottman</w:t>
      </w:r>
      <w:proofErr w:type="spellEnd"/>
      <w:r w:rsidR="00DB60DC">
        <w:t xml:space="preserve"> in the next to last key point. Be able to distinguish reflection of feelings from the paraphrase.</w:t>
      </w:r>
      <w:r>
        <w:t xml:space="preserve"> </w:t>
      </w:r>
    </w:p>
    <w:p w:rsidR="00DB60DC" w:rsidRDefault="00DB60DC" w:rsidP="004A3059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>
        <w:t>8</w:t>
      </w:r>
      <w:r w:rsidRPr="004A3059">
        <w:t xml:space="preserve"> on the key </w:t>
      </w:r>
      <w:proofErr w:type="gramStart"/>
      <w:r w:rsidRPr="004A3059">
        <w:t>points</w:t>
      </w:r>
      <w:proofErr w:type="gramEnd"/>
      <w:r w:rsidRPr="004A3059">
        <w:t xml:space="preserve"> page, I</w:t>
      </w:r>
      <w:r>
        <w:t xml:space="preserve"> would focus on all of them.  </w:t>
      </w:r>
      <w:r>
        <w:t xml:space="preserve">Be sure you understand the </w:t>
      </w:r>
      <w:r w:rsidR="001D7C13">
        <w:t>objectives of each stage, commonly used skills, anticipated results, and questions that you might ask at each stage.</w:t>
      </w:r>
    </w:p>
    <w:p w:rsidR="001D7C13" w:rsidRDefault="001D7C13" w:rsidP="004A3059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>
        <w:t>9</w:t>
      </w:r>
      <w:r w:rsidRPr="004A3059">
        <w:t xml:space="preserve"> on the key </w:t>
      </w:r>
      <w:proofErr w:type="gramStart"/>
      <w:r w:rsidRPr="004A3059">
        <w:t>points</w:t>
      </w:r>
      <w:proofErr w:type="gramEnd"/>
      <w:r w:rsidRPr="004A3059">
        <w:t xml:space="preserve"> page, I</w:t>
      </w:r>
      <w:r>
        <w:t xml:space="preserve"> would focus on all of them.</w:t>
      </w:r>
      <w:r>
        <w:t xml:space="preserve"> Be aware of the differences between family genogram and community genogram. </w:t>
      </w:r>
    </w:p>
    <w:p w:rsidR="001D7C13" w:rsidRPr="004A3059" w:rsidRDefault="001D7C13" w:rsidP="004A3059">
      <w:pPr>
        <w:pStyle w:val="ListParagraph"/>
        <w:numPr>
          <w:ilvl w:val="0"/>
          <w:numId w:val="1"/>
        </w:numPr>
      </w:pPr>
      <w:r w:rsidRPr="004A3059">
        <w:t xml:space="preserve">In chapter </w:t>
      </w:r>
      <w:r>
        <w:t>10</w:t>
      </w:r>
      <w:r w:rsidRPr="004A3059">
        <w:t xml:space="preserve"> on the key </w:t>
      </w:r>
      <w:proofErr w:type="gramStart"/>
      <w:r w:rsidRPr="004A3059">
        <w:t>points</w:t>
      </w:r>
      <w:proofErr w:type="gramEnd"/>
      <w:r w:rsidRPr="004A3059">
        <w:t xml:space="preserve"> page, I</w:t>
      </w:r>
      <w:r>
        <w:t xml:space="preserve"> would focus on all of them.</w:t>
      </w:r>
      <w:r>
        <w:t xml:space="preserve"> On the test you will need to identify statements that represent the 5 levels of the client change scale.</w:t>
      </w:r>
      <w:r w:rsidR="00B93203">
        <w:t xml:space="preserve"> Be aware of the term empathetic </w:t>
      </w:r>
      <w:r w:rsidR="00C3228A">
        <w:t xml:space="preserve">confrontation and the use of paraphrasing, reflection of feelings, and summary. </w:t>
      </w:r>
      <w:r w:rsidR="000B5D97">
        <w:t>What is anticipated when we use confrontation?</w:t>
      </w:r>
      <w:bookmarkStart w:id="0" w:name="_GoBack"/>
      <w:bookmarkEnd w:id="0"/>
      <w:r w:rsidR="00B93203">
        <w:t xml:space="preserve"> </w:t>
      </w:r>
    </w:p>
    <w:sectPr w:rsidR="001D7C13" w:rsidRPr="004A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874"/>
    <w:multiLevelType w:val="hybridMultilevel"/>
    <w:tmpl w:val="AE1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F7"/>
    <w:rsid w:val="000B5D97"/>
    <w:rsid w:val="001D7C13"/>
    <w:rsid w:val="003044F7"/>
    <w:rsid w:val="004A3059"/>
    <w:rsid w:val="00B93203"/>
    <w:rsid w:val="00C3228A"/>
    <w:rsid w:val="00C828E8"/>
    <w:rsid w:val="00CB08B5"/>
    <w:rsid w:val="00D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2</cp:revision>
  <dcterms:created xsi:type="dcterms:W3CDTF">2014-10-09T20:19:00Z</dcterms:created>
  <dcterms:modified xsi:type="dcterms:W3CDTF">2014-10-09T20:19:00Z</dcterms:modified>
</cp:coreProperties>
</file>